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60"/>
        <w:gridCol w:w="549"/>
        <w:gridCol w:w="10"/>
        <w:gridCol w:w="4224"/>
        <w:gridCol w:w="97"/>
        <w:gridCol w:w="63"/>
        <w:gridCol w:w="3537"/>
        <w:gridCol w:w="720"/>
      </w:tblGrid>
      <w:tr w:rsidR="00DE5AE7" w:rsidRPr="00D626F9" w:rsidTr="00E504F8">
        <w:trPr>
          <w:trHeight w:val="63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00"/>
          </w:tcPr>
          <w:p w:rsidR="00DE5AE7" w:rsidRPr="00885D76" w:rsidRDefault="00DE5AE7" w:rsidP="00E504F8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7921" w:type="dxa"/>
            <w:gridSpan w:val="4"/>
            <w:tcBorders>
              <w:top w:val="single" w:sz="4" w:space="0" w:color="auto"/>
              <w:bottom w:val="nil"/>
            </w:tcBorders>
            <w:shd w:val="clear" w:color="auto" w:fill="FFFF00"/>
          </w:tcPr>
          <w:p w:rsidR="00DE5AE7" w:rsidRPr="008C395B" w:rsidRDefault="00DE5AE7" w:rsidP="00E504F8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sz w:val="36"/>
              </w:rPr>
              <w:t>Smlou</w:t>
            </w:r>
            <w:smartTag w:uri="urn:schemas-microsoft-com:office:smarttags" w:element="PersonName">
              <w:r>
                <w:rPr>
                  <w:rFonts w:ascii="Arial" w:hAnsi="Arial"/>
                  <w:b/>
                  <w:sz w:val="36"/>
                </w:rPr>
                <w:t>v</w:t>
              </w:r>
            </w:smartTag>
            <w:r>
              <w:rPr>
                <w:rFonts w:ascii="Arial" w:hAnsi="Arial"/>
                <w:b/>
                <w:sz w:val="36"/>
              </w:rPr>
              <w:t>a o rezer</w:t>
            </w:r>
            <w:smartTag w:uri="urn:schemas-microsoft-com:office:smarttags" w:element="PersonName">
              <w:r>
                <w:rPr>
                  <w:rFonts w:ascii="Arial" w:hAnsi="Arial"/>
                  <w:b/>
                  <w:sz w:val="36"/>
                </w:rPr>
                <w:t>v</w:t>
              </w:r>
            </w:smartTag>
            <w:r>
              <w:rPr>
                <w:rFonts w:ascii="Arial" w:hAnsi="Arial"/>
                <w:b/>
                <w:sz w:val="36"/>
              </w:rPr>
              <w:t>aci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</w:tr>
      <w:tr w:rsidR="00DE5AE7" w:rsidRPr="00D626F9" w:rsidTr="00E504F8"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solid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7921" w:type="dxa"/>
            <w:gridSpan w:val="4"/>
            <w:tcBorders>
              <w:top w:val="nil"/>
              <w:bottom w:val="nil"/>
            </w:tcBorders>
          </w:tcPr>
          <w:p w:rsidR="00DE5AE7" w:rsidRPr="00D626F9" w:rsidRDefault="00DE5AE7" w:rsidP="00E504F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označení smlouvy: </w:t>
            </w:r>
            <w:r w:rsidRPr="00AA245D">
              <w:rPr>
                <w:rFonts w:ascii="Arial" w:hAnsi="Arial"/>
                <w:b/>
              </w:rPr>
              <w:t>4100_</w:t>
            </w:r>
            <w:r>
              <w:rPr>
                <w:rFonts w:ascii="Arial" w:hAnsi="Arial"/>
                <w:b/>
              </w:rPr>
              <w:t>_U.</w:t>
            </w:r>
            <w:proofErr w:type="gramStart"/>
            <w:r w:rsidRPr="00AA245D">
              <w:rPr>
                <w:rFonts w:ascii="Arial" w:hAnsi="Arial"/>
                <w:b/>
              </w:rPr>
              <w:t>3535</w:t>
            </w:r>
            <w:r w:rsidR="005A2B27">
              <w:rPr>
                <w:rFonts w:ascii="Arial" w:hAnsi="Arial"/>
                <w:b/>
              </w:rPr>
              <w:t>_........</w:t>
            </w:r>
            <w:r w:rsidRPr="00704EBB">
              <w:rPr>
                <w:rFonts w:ascii="Arial" w:hAnsi="Arial"/>
                <w:b/>
              </w:rPr>
              <w:t>__</w:t>
            </w:r>
            <w:r>
              <w:rPr>
                <w:rFonts w:ascii="Arial" w:hAnsi="Arial"/>
                <w:b/>
              </w:rPr>
              <w:t>1_</w:t>
            </w:r>
            <w:r w:rsidRPr="00D626F9">
              <w:rPr>
                <w:rFonts w:ascii="Arial" w:hAnsi="Arial"/>
                <w:b/>
              </w:rPr>
              <w:t>20</w:t>
            </w:r>
            <w:r>
              <w:rPr>
                <w:rFonts w:ascii="Arial" w:hAnsi="Arial"/>
                <w:b/>
              </w:rPr>
              <w:t>13</w:t>
            </w:r>
            <w:proofErr w:type="gramEnd"/>
          </w:p>
          <w:p w:rsidR="00DE5AE7" w:rsidRPr="00D626F9" w:rsidRDefault="00DE5AE7" w:rsidP="00E504F8">
            <w:pPr>
              <w:jc w:val="center"/>
              <w:rPr>
                <w:rFonts w:ascii="Arial" w:hAnsi="Arial"/>
                <w:b/>
              </w:rPr>
            </w:pPr>
          </w:p>
          <w:p w:rsidR="00DE5AE7" w:rsidRPr="00D626F9" w:rsidRDefault="00DE5AE7" w:rsidP="00E504F8">
            <w:pPr>
              <w:jc w:val="center"/>
              <w:rPr>
                <w:rFonts w:ascii="Arial" w:hAnsi="Arial"/>
                <w:b/>
              </w:rPr>
            </w:pPr>
            <w:r w:rsidRPr="00D626F9">
              <w:rPr>
                <w:rFonts w:ascii="Arial" w:hAnsi="Arial"/>
                <w:b/>
              </w:rPr>
              <w:t>č. SAP_______________________________________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</w:tr>
      <w:tr w:rsidR="00DE5AE7" w:rsidRPr="00D626F9" w:rsidTr="00E504F8">
        <w:tc>
          <w:tcPr>
            <w:tcW w:w="7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7921" w:type="dxa"/>
            <w:gridSpan w:val="4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DE5AE7" w:rsidRPr="00D626F9" w:rsidRDefault="00DE5AE7" w:rsidP="00E504F8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</w:tr>
      <w:tr w:rsidR="00DE5AE7" w:rsidRPr="00D626F9" w:rsidTr="00E5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40" w:type="dxa"/>
            <w:gridSpan w:val="5"/>
          </w:tcPr>
          <w:p w:rsidR="00DE5AE7" w:rsidRPr="00D626F9" w:rsidRDefault="00DE5AE7" w:rsidP="00E504F8">
            <w:pPr>
              <w:rPr>
                <w:rFonts w:ascii="Arial" w:hAnsi="Arial"/>
                <w:b/>
              </w:rPr>
            </w:pPr>
          </w:p>
        </w:tc>
        <w:tc>
          <w:tcPr>
            <w:tcW w:w="4320" w:type="dxa"/>
            <w:gridSpan w:val="3"/>
          </w:tcPr>
          <w:p w:rsidR="00DE5AE7" w:rsidRPr="00D626F9" w:rsidRDefault="00DE5AE7" w:rsidP="00E504F8">
            <w:pPr>
              <w:rPr>
                <w:rFonts w:ascii="Arial" w:hAnsi="Arial"/>
                <w:b/>
              </w:rPr>
            </w:pPr>
          </w:p>
        </w:tc>
      </w:tr>
      <w:tr w:rsidR="00DE5AE7" w:rsidRPr="00D626F9" w:rsidTr="00E504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360" w:type="dxa"/>
            <w:gridSpan w:val="8"/>
          </w:tcPr>
          <w:p w:rsidR="00DE5AE7" w:rsidRPr="00D626F9" w:rsidRDefault="00DE5AE7" w:rsidP="00E504F8">
            <w:pPr>
              <w:rPr>
                <w:rFonts w:ascii="Arial" w:hAnsi="Arial"/>
                <w:b/>
              </w:rPr>
            </w:pPr>
            <w:r w:rsidRPr="00D626F9">
              <w:rPr>
                <w:rFonts w:ascii="Arial" w:hAnsi="Arial"/>
                <w:b/>
                <w:sz w:val="22"/>
              </w:rPr>
              <w:t>čl. I Smlu</w:t>
            </w:r>
            <w:smartTag w:uri="urn:schemas-microsoft-com:office:smarttags" w:element="PersonName">
              <w:r w:rsidRPr="00D626F9">
                <w:rPr>
                  <w:rFonts w:ascii="Arial" w:hAnsi="Arial"/>
                  <w:b/>
                  <w:sz w:val="22"/>
                </w:rPr>
                <w:t>v</w:t>
              </w:r>
            </w:smartTag>
            <w:r w:rsidRPr="00D626F9">
              <w:rPr>
                <w:rFonts w:ascii="Arial" w:hAnsi="Arial"/>
                <w:b/>
                <w:sz w:val="22"/>
              </w:rPr>
              <w:t>ní strany a identifikační údaje smlou</w:t>
            </w:r>
            <w:smartTag w:uri="urn:schemas-microsoft-com:office:smarttags" w:element="PersonName">
              <w:r w:rsidRPr="00D626F9">
                <w:rPr>
                  <w:rFonts w:ascii="Arial" w:hAnsi="Arial"/>
                  <w:b/>
                  <w:sz w:val="22"/>
                </w:rPr>
                <w:t>v</w:t>
              </w:r>
            </w:smartTag>
            <w:r w:rsidRPr="00D626F9">
              <w:rPr>
                <w:rFonts w:ascii="Arial" w:hAnsi="Arial"/>
                <w:b/>
                <w:sz w:val="22"/>
              </w:rPr>
              <w:t>y</w:t>
            </w:r>
          </w:p>
        </w:tc>
      </w:tr>
      <w:tr w:rsidR="00DE5AE7" w:rsidRPr="00D626F9" w:rsidTr="000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103" w:type="dxa"/>
            <w:gridSpan w:val="6"/>
          </w:tcPr>
          <w:p w:rsidR="00DE5AE7" w:rsidRDefault="00DE5AE7" w:rsidP="00E504F8">
            <w:pPr>
              <w:rPr>
                <w:rFonts w:ascii="Arial" w:hAnsi="Arial"/>
                <w:b/>
              </w:rPr>
            </w:pPr>
          </w:p>
          <w:p w:rsidR="00DE5AE7" w:rsidRPr="00D626F9" w:rsidRDefault="00DE5AE7" w:rsidP="00E50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1) INVESTOR</w:t>
            </w:r>
          </w:p>
          <w:p w:rsidR="00DE5AE7" w:rsidRPr="00D626F9" w:rsidRDefault="00DE5AE7" w:rsidP="00130775">
            <w:pPr>
              <w:rPr>
                <w:rFonts w:ascii="Arial" w:hAnsi="Arial"/>
                <w:b/>
              </w:rPr>
            </w:pPr>
          </w:p>
        </w:tc>
        <w:tc>
          <w:tcPr>
            <w:tcW w:w="4257" w:type="dxa"/>
            <w:gridSpan w:val="2"/>
          </w:tcPr>
          <w:p w:rsidR="00DE5AE7" w:rsidRPr="00D626F9" w:rsidRDefault="00DE5AE7" w:rsidP="00E504F8">
            <w:pPr>
              <w:rPr>
                <w:rFonts w:ascii="Arial" w:hAnsi="Arial"/>
                <w:b/>
              </w:rPr>
            </w:pPr>
          </w:p>
          <w:p w:rsidR="00DE5AE7" w:rsidRPr="00D626F9" w:rsidRDefault="00DE5AE7" w:rsidP="00E504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2) ZÁJEMCE</w:t>
            </w:r>
          </w:p>
        </w:tc>
      </w:tr>
      <w:tr w:rsidR="00DE5AE7" w:rsidRPr="00D626F9" w:rsidTr="000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12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</w:tcBorders>
            <w:shd w:val="solid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6" w:space="0" w:color="auto"/>
            </w:tcBorders>
            <w:shd w:val="clear" w:color="auto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4234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solid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00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</w:tr>
      <w:tr w:rsidR="00DE5AE7" w:rsidRPr="00D626F9" w:rsidTr="00017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32"/>
        </w:trPr>
        <w:tc>
          <w:tcPr>
            <w:tcW w:w="160" w:type="dxa"/>
            <w:tcBorders>
              <w:left w:val="single" w:sz="6" w:space="0" w:color="auto"/>
            </w:tcBorders>
            <w:shd w:val="solid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E7" w:rsidRPr="00CA25B7" w:rsidRDefault="00354A39" w:rsidP="00017703">
            <w:pPr>
              <w:ind w:left="-88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365760" cy="397510"/>
                  <wp:effectExtent l="19050" t="0" r="0" b="0"/>
                  <wp:docPr id="1" name="Picture 1" descr="unistav_team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stav_team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9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4" w:type="dxa"/>
            <w:gridSpan w:val="2"/>
            <w:tcBorders>
              <w:right w:val="single" w:sz="6" w:space="0" w:color="auto"/>
            </w:tcBorders>
            <w:shd w:val="solid" w:color="FFFF00" w:fill="auto"/>
          </w:tcPr>
          <w:p w:rsidR="00DE5AE7" w:rsidRPr="00D626F9" w:rsidRDefault="00DE5AE7" w:rsidP="00E504F8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UNISTAV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De</w:t>
            </w:r>
            <w:smartTag w:uri="urn:schemas-microsoft-com:office:smarttags" w:element="PersonName">
              <w:r>
                <w:rPr>
                  <w:rFonts w:ascii="Arial" w:hAnsi="Arial"/>
                  <w:b/>
                  <w:sz w:val="28"/>
                  <w:szCs w:val="28"/>
                </w:rPr>
                <w:t>v</w:t>
              </w:r>
            </w:smartTag>
            <w:r>
              <w:rPr>
                <w:rFonts w:ascii="Arial" w:hAnsi="Arial"/>
                <w:b/>
                <w:sz w:val="28"/>
                <w:szCs w:val="28"/>
              </w:rPr>
              <w:t>elopment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>, s.r.o.</w:t>
            </w:r>
          </w:p>
          <w:p w:rsidR="00DE5AE7" w:rsidRPr="00D626F9" w:rsidRDefault="00DE5AE7" w:rsidP="00E504F8">
            <w:pPr>
              <w:rPr>
                <w:rFonts w:ascii="Arial" w:hAnsi="Arial"/>
                <w:b/>
              </w:rPr>
            </w:pPr>
            <w:r w:rsidRPr="00D626F9">
              <w:rPr>
                <w:rFonts w:ascii="Arial" w:hAnsi="Arial"/>
                <w:b/>
              </w:rPr>
              <w:t>se sídlem:</w:t>
            </w:r>
          </w:p>
          <w:p w:rsidR="00DE5AE7" w:rsidRPr="00E42E0C" w:rsidRDefault="00DE5AE7" w:rsidP="00E504F8">
            <w:pPr>
              <w:rPr>
                <w:rFonts w:ascii="Arial" w:hAnsi="Arial"/>
                <w:sz w:val="26"/>
                <w:szCs w:val="26"/>
              </w:rPr>
            </w:pPr>
            <w:r w:rsidRPr="00E42E0C">
              <w:rPr>
                <w:rFonts w:ascii="Arial" w:hAnsi="Arial"/>
                <w:b/>
                <w:sz w:val="26"/>
                <w:szCs w:val="26"/>
              </w:rPr>
              <w:t xml:space="preserve">Příkop </w:t>
            </w:r>
            <w:r>
              <w:rPr>
                <w:rFonts w:ascii="Arial" w:hAnsi="Arial"/>
                <w:b/>
                <w:sz w:val="26"/>
                <w:szCs w:val="26"/>
              </w:rPr>
              <w:t>838/</w:t>
            </w:r>
            <w:r w:rsidRPr="00E42E0C">
              <w:rPr>
                <w:rFonts w:ascii="Arial" w:hAnsi="Arial"/>
                <w:b/>
                <w:sz w:val="26"/>
                <w:szCs w:val="26"/>
              </w:rPr>
              <w:t>6</w:t>
            </w:r>
            <w:r>
              <w:rPr>
                <w:rFonts w:ascii="Arial" w:hAnsi="Arial"/>
                <w:b/>
                <w:sz w:val="26"/>
                <w:szCs w:val="26"/>
              </w:rPr>
              <w:t>, 602 00</w:t>
            </w:r>
            <w:r w:rsidRPr="00E42E0C">
              <w:rPr>
                <w:rFonts w:ascii="Arial" w:hAnsi="Arial"/>
                <w:b/>
                <w:sz w:val="26"/>
                <w:szCs w:val="26"/>
              </w:rPr>
              <w:t xml:space="preserve"> Brno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FFFF00" w:fill="auto"/>
          </w:tcPr>
          <w:p w:rsidR="00DE5AE7" w:rsidRPr="00D626F9" w:rsidRDefault="00DE5AE7" w:rsidP="00E504F8">
            <w:pPr>
              <w:rPr>
                <w:rFonts w:ascii="Arial" w:hAnsi="Arial"/>
                <w:b/>
                <w:sz w:val="44"/>
              </w:rPr>
            </w:pPr>
          </w:p>
        </w:tc>
        <w:tc>
          <w:tcPr>
            <w:tcW w:w="42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FFFF00" w:fill="FFFF00"/>
          </w:tcPr>
          <w:p w:rsidR="00DE5AE7" w:rsidRPr="00923F67" w:rsidRDefault="00DE5AE7" w:rsidP="00E504F8">
            <w:pPr>
              <w:rPr>
                <w:rFonts w:ascii="Arial" w:hAnsi="Arial"/>
                <w:b/>
              </w:rPr>
            </w:pPr>
          </w:p>
          <w:p w:rsidR="00DE5AE7" w:rsidRPr="00923F67" w:rsidRDefault="00DE5AE7" w:rsidP="00E504F8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DE5AE7" w:rsidRPr="00923F67" w:rsidRDefault="00DE5AE7" w:rsidP="00E504F8">
            <w:pPr>
              <w:rPr>
                <w:rFonts w:ascii="Arial" w:hAnsi="Arial"/>
                <w:b/>
              </w:rPr>
            </w:pPr>
            <w:r w:rsidRPr="00923F67">
              <w:rPr>
                <w:rFonts w:ascii="Arial" w:hAnsi="Arial"/>
                <w:b/>
                <w:sz w:val="22"/>
                <w:szCs w:val="22"/>
              </w:rPr>
              <w:t>a</w:t>
            </w:r>
          </w:p>
          <w:p w:rsidR="00DE5AE7" w:rsidRPr="00923F67" w:rsidRDefault="00DE5AE7" w:rsidP="00E504F8">
            <w:pPr>
              <w:rPr>
                <w:rFonts w:ascii="Arial Black" w:hAnsi="Arial Black"/>
                <w:b/>
                <w:sz w:val="28"/>
                <w:szCs w:val="28"/>
              </w:rPr>
            </w:pPr>
          </w:p>
          <w:p w:rsidR="00DE5AE7" w:rsidRPr="00923F67" w:rsidRDefault="00DE5AE7" w:rsidP="00E504F8">
            <w:pPr>
              <w:rPr>
                <w:rFonts w:ascii="Arial" w:hAnsi="Arial"/>
                <w:b/>
              </w:rPr>
            </w:pPr>
            <w:r w:rsidRPr="00923F67">
              <w:rPr>
                <w:rFonts w:ascii="Arial" w:hAnsi="Arial"/>
                <w:b/>
                <w:sz w:val="22"/>
                <w:szCs w:val="22"/>
              </w:rPr>
              <w:t>tr</w:t>
            </w:r>
            <w:smartTag w:uri="urn:schemas-microsoft-com:office:smarttags" w:element="PersonName">
              <w:r w:rsidRPr="00923F67">
                <w:rPr>
                  <w:rFonts w:ascii="Arial" w:hAnsi="Arial"/>
                  <w:b/>
                  <w:sz w:val="22"/>
                  <w:szCs w:val="22"/>
                </w:rPr>
                <w:t>v</w:t>
              </w:r>
            </w:smartTag>
            <w:r w:rsidRPr="00923F67">
              <w:rPr>
                <w:rFonts w:ascii="Arial" w:hAnsi="Arial"/>
                <w:b/>
                <w:sz w:val="22"/>
                <w:szCs w:val="22"/>
              </w:rPr>
              <w:t xml:space="preserve">ale bytem: </w:t>
            </w:r>
          </w:p>
          <w:p w:rsidR="00DE5AE7" w:rsidRPr="00341EE6" w:rsidRDefault="00DE5AE7" w:rsidP="005B3A83">
            <w:pPr>
              <w:rPr>
                <w:rFonts w:ascii="Arial" w:hAnsi="Arial"/>
                <w:b/>
                <w:color w:val="FF0000"/>
                <w:sz w:val="28"/>
                <w:szCs w:val="28"/>
              </w:rPr>
            </w:pPr>
          </w:p>
        </w:tc>
      </w:tr>
      <w:tr w:rsidR="00DE5AE7" w:rsidRPr="00D626F9" w:rsidTr="00923F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08"/>
        </w:trPr>
        <w:tc>
          <w:tcPr>
            <w:tcW w:w="160" w:type="dxa"/>
            <w:tcBorders>
              <w:left w:val="single" w:sz="6" w:space="0" w:color="auto"/>
              <w:bottom w:val="single" w:sz="6" w:space="0" w:color="auto"/>
            </w:tcBorders>
            <w:shd w:val="solid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549" w:type="dxa"/>
            <w:tcBorders>
              <w:bottom w:val="single" w:sz="6" w:space="0" w:color="auto"/>
            </w:tcBorders>
            <w:shd w:val="clear" w:color="auto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4234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FFFF00" w:fill="auto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  <w:tc>
          <w:tcPr>
            <w:tcW w:w="4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</w:tcPr>
          <w:p w:rsidR="00DE5AE7" w:rsidRPr="00D626F9" w:rsidRDefault="00DE5AE7" w:rsidP="00E504F8">
            <w:pPr>
              <w:rPr>
                <w:rFonts w:ascii="Arial" w:hAnsi="Arial"/>
              </w:rPr>
            </w:pPr>
          </w:p>
        </w:tc>
      </w:tr>
    </w:tbl>
    <w:p w:rsidR="00DE5AE7" w:rsidRDefault="00DE5AE7" w:rsidP="00FE4B5A">
      <w:pPr>
        <w:pStyle w:val="Zhlav"/>
        <w:tabs>
          <w:tab w:val="clear" w:pos="9072"/>
          <w:tab w:val="left" w:pos="4536"/>
        </w:tabs>
        <w:rPr>
          <w:rFonts w:ascii="Arial" w:hAnsi="Arial"/>
          <w:sz w:val="16"/>
        </w:rPr>
      </w:pPr>
    </w:p>
    <w:p w:rsidR="00DE5AE7" w:rsidRPr="00D626F9" w:rsidRDefault="00DE5AE7" w:rsidP="00FE4B5A">
      <w:pPr>
        <w:pStyle w:val="Zhlav"/>
        <w:tabs>
          <w:tab w:val="clear" w:pos="9072"/>
          <w:tab w:val="left" w:pos="4536"/>
        </w:tabs>
        <w:rPr>
          <w:rFonts w:ascii="Arial" w:hAnsi="Arial"/>
          <w:sz w:val="16"/>
        </w:rPr>
      </w:pPr>
    </w:p>
    <w:p w:rsidR="00DE5AE7" w:rsidRPr="00EB646D" w:rsidRDefault="00DE5AE7" w:rsidP="00FE4B5A">
      <w:pPr>
        <w:pStyle w:val="Zhlav"/>
        <w:tabs>
          <w:tab w:val="clear" w:pos="9072"/>
          <w:tab w:val="left" w:pos="4536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zapsaná </w:t>
      </w:r>
      <w:smartTag w:uri="urn:schemas-microsoft-com:office:smarttags" w:element="PersonName">
        <w:r>
          <w:rPr>
            <w:rFonts w:ascii="Arial" w:hAnsi="Arial"/>
            <w:sz w:val="20"/>
            <w:szCs w:val="20"/>
          </w:rPr>
          <w:t>v</w:t>
        </w:r>
      </w:smartTag>
      <w:r>
        <w:rPr>
          <w:rFonts w:ascii="Arial" w:hAnsi="Arial"/>
          <w:sz w:val="20"/>
          <w:szCs w:val="20"/>
        </w:rPr>
        <w:t xml:space="preserve"> OR </w:t>
      </w:r>
      <w:smartTag w:uri="urn:schemas-microsoft-com:office:smarttags" w:element="PersonName">
        <w:r>
          <w:rPr>
            <w:rFonts w:ascii="Arial" w:hAnsi="Arial"/>
            <w:sz w:val="20"/>
            <w:szCs w:val="20"/>
          </w:rPr>
          <w:t>v</w:t>
        </w:r>
      </w:smartTag>
      <w:r>
        <w:rPr>
          <w:rFonts w:ascii="Arial" w:hAnsi="Arial"/>
          <w:sz w:val="20"/>
          <w:szCs w:val="20"/>
        </w:rPr>
        <w:t xml:space="preserve">edeném KS </w:t>
      </w:r>
      <w:smartTag w:uri="urn:schemas-microsoft-com:office:smarttags" w:element="PersonName">
        <w:r>
          <w:rPr>
            <w:rFonts w:ascii="Arial" w:hAnsi="Arial"/>
            <w:sz w:val="20"/>
            <w:szCs w:val="20"/>
          </w:rPr>
          <w:t>v</w:t>
        </w:r>
      </w:smartTag>
      <w:r>
        <w:rPr>
          <w:rFonts w:ascii="Arial" w:hAnsi="Arial"/>
          <w:sz w:val="20"/>
          <w:szCs w:val="20"/>
        </w:rPr>
        <w:t xml:space="preserve"> Brně </w:t>
      </w:r>
    </w:p>
    <w:p w:rsidR="00DE5AE7" w:rsidRPr="00EB646D" w:rsidRDefault="00DE5AE7" w:rsidP="00FE4B5A">
      <w:pPr>
        <w:pStyle w:val="Zhlav"/>
        <w:tabs>
          <w:tab w:val="clear" w:pos="9072"/>
          <w:tab w:val="left" w:pos="4536"/>
        </w:tabs>
        <w:rPr>
          <w:rFonts w:ascii="Arial" w:hAnsi="Arial" w:cs="Arial"/>
          <w:sz w:val="20"/>
          <w:szCs w:val="20"/>
        </w:rPr>
      </w:pPr>
      <w:r w:rsidRPr="00EB646D">
        <w:rPr>
          <w:rFonts w:ascii="Arial" w:hAnsi="Arial" w:cs="Arial"/>
          <w:sz w:val="20"/>
          <w:szCs w:val="20"/>
        </w:rPr>
        <w:t xml:space="preserve">pod spis. značkou </w:t>
      </w:r>
      <w:proofErr w:type="spellStart"/>
      <w:r w:rsidRPr="00EB646D">
        <w:rPr>
          <w:rFonts w:ascii="Arial" w:hAnsi="Arial" w:cs="Arial"/>
          <w:sz w:val="20"/>
          <w:szCs w:val="20"/>
        </w:rPr>
        <w:t>Rg</w:t>
      </w:r>
      <w:proofErr w:type="spellEnd"/>
      <w:r w:rsidRPr="00EB64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 55440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360"/>
        <w:gridCol w:w="3240"/>
        <w:gridCol w:w="180"/>
        <w:gridCol w:w="1260"/>
        <w:gridCol w:w="360"/>
        <w:gridCol w:w="2700"/>
      </w:tblGrid>
      <w:tr w:rsidR="00DE5AE7" w:rsidRPr="00D626F9" w:rsidTr="00E504F8"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jednající.: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2F79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Martinem Řehůřkem,  MBA</w:t>
            </w: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1775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r.č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60" w:type="dxa"/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5AE7" w:rsidRPr="00341EE6" w:rsidRDefault="00DE5AE7" w:rsidP="00E42E0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E5AE7" w:rsidRPr="00D626F9" w:rsidTr="00E504F8"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jednatelem společnosti</w:t>
            </w: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E7" w:rsidRPr="00D626F9" w:rsidTr="00E504F8"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C35483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platne1"/>
                <w:rFonts w:ascii="Arial" w:hAnsi="Arial" w:cs="Arial"/>
                <w:sz w:val="20"/>
                <w:szCs w:val="20"/>
              </w:rPr>
              <w:t>277 34 285</w:t>
            </w: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E7" w:rsidRPr="00D626F9" w:rsidTr="00E504F8">
        <w:trPr>
          <w:trHeight w:val="279"/>
        </w:trPr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C35483" w:rsidRDefault="00DE5AE7" w:rsidP="007D2B40">
            <w:pPr>
              <w:rPr>
                <w:rFonts w:ascii="Arial" w:hAnsi="Arial" w:cs="Arial"/>
                <w:sz w:val="20"/>
                <w:szCs w:val="20"/>
              </w:rPr>
            </w:pPr>
            <w:r w:rsidRPr="00C35483">
              <w:rPr>
                <w:rFonts w:ascii="Arial" w:hAnsi="Arial" w:cs="Arial"/>
                <w:sz w:val="20"/>
                <w:szCs w:val="20"/>
              </w:rPr>
              <w:t xml:space="preserve">CZ </w:t>
            </w:r>
            <w:r>
              <w:rPr>
                <w:rStyle w:val="platne1"/>
                <w:rFonts w:ascii="Arial" w:hAnsi="Arial" w:cs="Arial"/>
                <w:sz w:val="20"/>
                <w:szCs w:val="20"/>
              </w:rPr>
              <w:t>277 34 285</w:t>
            </w: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E7" w:rsidRPr="00D626F9" w:rsidTr="00E504F8">
        <w:trPr>
          <w:trHeight w:val="205"/>
        </w:trPr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bank. spoj.: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2F79B6" w:rsidRDefault="00DE5AE7" w:rsidP="00435F36">
            <w:pPr>
              <w:rPr>
                <w:rFonts w:ascii="Arial" w:hAnsi="Arial" w:cs="Arial"/>
                <w:sz w:val="20"/>
                <w:szCs w:val="20"/>
              </w:rPr>
            </w:pPr>
            <w:r w:rsidRPr="002F79B6">
              <w:rPr>
                <w:rFonts w:ascii="Arial" w:hAnsi="Arial" w:cs="Arial"/>
                <w:sz w:val="20"/>
                <w:szCs w:val="20"/>
              </w:rPr>
              <w:t>ČSOB Brno, Milady Horáko</w:t>
            </w:r>
            <w:smartTag w:uri="urn:schemas-microsoft-com:office:smarttags" w:element="PersonName">
              <w:r w:rsidRPr="002F79B6">
                <w:rPr>
                  <w:rFonts w:ascii="Arial" w:hAnsi="Arial" w:cs="Arial"/>
                  <w:sz w:val="20"/>
                  <w:szCs w:val="20"/>
                </w:rPr>
                <w:t>v</w:t>
              </w:r>
            </w:smartTag>
            <w:r w:rsidRPr="002F79B6">
              <w:rPr>
                <w:rFonts w:ascii="Arial" w:hAnsi="Arial" w:cs="Arial"/>
                <w:sz w:val="20"/>
                <w:szCs w:val="20"/>
              </w:rPr>
              <w:t>é</w:t>
            </w: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5542B2">
              <w:rPr>
                <w:rFonts w:ascii="Arial" w:hAnsi="Arial" w:cs="Arial"/>
                <w:sz w:val="20"/>
                <w:szCs w:val="20"/>
              </w:rPr>
              <w:t>bank.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2B2">
              <w:rPr>
                <w:rFonts w:ascii="Arial" w:hAnsi="Arial" w:cs="Arial"/>
                <w:sz w:val="20"/>
                <w:szCs w:val="20"/>
              </w:rPr>
              <w:t>spoj.:</w:t>
            </w:r>
          </w:p>
        </w:tc>
        <w:tc>
          <w:tcPr>
            <w:tcW w:w="360" w:type="dxa"/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923F67" w:rsidRDefault="00DE5AE7" w:rsidP="00704E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E7" w:rsidRPr="00D626F9" w:rsidTr="00E504F8"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2F79B6" w:rsidRDefault="00DE5AE7" w:rsidP="00435F36">
            <w:pPr>
              <w:rPr>
                <w:rFonts w:ascii="Arial" w:hAnsi="Arial" w:cs="Arial"/>
                <w:sz w:val="20"/>
                <w:szCs w:val="20"/>
              </w:rPr>
            </w:pPr>
            <w:r w:rsidRPr="002F79B6">
              <w:rPr>
                <w:rFonts w:ascii="Arial" w:hAnsi="Arial" w:cs="Arial"/>
                <w:b/>
                <w:sz w:val="20"/>
              </w:rPr>
              <w:t>0017968843/0300</w:t>
            </w: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5542B2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360" w:type="dxa"/>
          </w:tcPr>
          <w:p w:rsidR="00DE5AE7" w:rsidRPr="005542B2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923F67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E7" w:rsidRPr="00D626F9" w:rsidTr="00E504F8"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923F67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E7" w:rsidRPr="00D626F9" w:rsidTr="00E504F8"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1775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923F67" w:rsidRDefault="00DE5AE7" w:rsidP="00E504F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E5AE7" w:rsidRPr="00D626F9" w:rsidTr="00E504F8"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017703" w:rsidRDefault="009C4CFC" w:rsidP="00582EF4">
            <w:pPr>
              <w:pStyle w:val="Zhlav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8" w:history="1">
              <w:r w:rsidR="00DE5AE7" w:rsidRPr="00CD28B1">
                <w:rPr>
                  <w:rStyle w:val="Hypertextovodkaz"/>
                  <w:rFonts w:ascii="Arial" w:hAnsi="Arial" w:cs="Arial"/>
                  <w:sz w:val="20"/>
                  <w:szCs w:val="20"/>
                </w:rPr>
                <w:t>unistav@unistav.cz</w:t>
              </w:r>
            </w:hyperlink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 w:rsidRPr="00D626F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</w:tcPr>
          <w:p w:rsidR="00DE5AE7" w:rsidRPr="00923F67" w:rsidRDefault="00DE5AE7" w:rsidP="00923F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AE7" w:rsidRPr="00D626F9" w:rsidTr="00E504F8"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: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+420 </w:t>
            </w:r>
            <w:r w:rsidRPr="00582EF4">
              <w:rPr>
                <w:rFonts w:ascii="Arial" w:hAnsi="Arial" w:cs="Arial"/>
                <w:sz w:val="20"/>
                <w:szCs w:val="20"/>
              </w:rPr>
              <w:t xml:space="preserve">545 171 717        </w:t>
            </w:r>
          </w:p>
        </w:tc>
        <w:tc>
          <w:tcPr>
            <w:tcW w:w="18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GSM</w:t>
            </w:r>
          </w:p>
        </w:tc>
        <w:tc>
          <w:tcPr>
            <w:tcW w:w="360" w:type="dxa"/>
          </w:tcPr>
          <w:p w:rsidR="00DE5AE7" w:rsidRPr="00D626F9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AE7" w:rsidRPr="00923F67" w:rsidRDefault="00DE5AE7" w:rsidP="00E504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AE7" w:rsidRPr="00D626F9" w:rsidRDefault="00DE5AE7" w:rsidP="00FE4B5A">
      <w:pPr>
        <w:tabs>
          <w:tab w:val="left" w:pos="5070"/>
        </w:tabs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dále jen „In</w:t>
      </w:r>
      <w:smartTag w:uri="urn:schemas-microsoft-com:office:smarttags" w:element="PersonName">
        <w:r>
          <w:rPr>
            <w:rFonts w:ascii="Arial" w:hAnsi="Arial" w:cs="Arial"/>
            <w:b/>
            <w:iCs/>
            <w:sz w:val="20"/>
            <w:szCs w:val="20"/>
          </w:rPr>
          <w:t>v</w:t>
        </w:r>
      </w:smartTag>
      <w:r>
        <w:rPr>
          <w:rFonts w:ascii="Arial" w:hAnsi="Arial" w:cs="Arial"/>
          <w:b/>
          <w:iCs/>
          <w:sz w:val="20"/>
          <w:szCs w:val="20"/>
        </w:rPr>
        <w:t>estor“</w:t>
      </w:r>
      <w:r>
        <w:rPr>
          <w:rFonts w:ascii="Arial" w:hAnsi="Arial" w:cs="Arial"/>
          <w:b/>
          <w:iCs/>
          <w:sz w:val="20"/>
          <w:szCs w:val="20"/>
        </w:rPr>
        <w:tab/>
        <w:t>dále jen „Zájemce“</w:t>
      </w:r>
    </w:p>
    <w:p w:rsidR="00DE5AE7" w:rsidRDefault="00DE5AE7" w:rsidP="00FE4B5A">
      <w:pPr>
        <w:jc w:val="both"/>
        <w:rPr>
          <w:rFonts w:ascii="Arial" w:hAnsi="Arial" w:cs="Arial"/>
          <w:iCs/>
          <w:sz w:val="20"/>
          <w:szCs w:val="20"/>
        </w:rPr>
      </w:pPr>
    </w:p>
    <w:p w:rsidR="00DE5AE7" w:rsidRDefault="00DE5AE7" w:rsidP="00FE4B5A">
      <w:pPr>
        <w:jc w:val="both"/>
        <w:rPr>
          <w:rFonts w:ascii="Arial" w:hAnsi="Arial" w:cs="Arial"/>
          <w:sz w:val="20"/>
          <w:szCs w:val="20"/>
        </w:rPr>
      </w:pPr>
      <w:r w:rsidRPr="00223E39">
        <w:rPr>
          <w:rFonts w:ascii="Arial" w:hAnsi="Arial" w:cs="Arial"/>
          <w:sz w:val="20"/>
          <w:szCs w:val="20"/>
        </w:rPr>
        <w:t xml:space="preserve">(společně dále </w:t>
      </w:r>
      <w:r>
        <w:rPr>
          <w:rFonts w:ascii="Arial" w:hAnsi="Arial" w:cs="Arial"/>
          <w:sz w:val="20"/>
          <w:szCs w:val="20"/>
        </w:rPr>
        <w:t xml:space="preserve">též </w:t>
      </w:r>
      <w:r w:rsidRPr="00223E39">
        <w:rPr>
          <w:rStyle w:val="Siln"/>
          <w:rFonts w:ascii="Arial" w:hAnsi="Arial" w:cs="Arial"/>
          <w:bCs/>
          <w:sz w:val="20"/>
          <w:szCs w:val="20"/>
        </w:rPr>
        <w:t>„smlu</w:t>
      </w:r>
      <w:smartTag w:uri="urn:schemas-microsoft-com:office:smarttags" w:element="PersonName">
        <w:r w:rsidRPr="00223E39">
          <w:rPr>
            <w:rStyle w:val="Siln"/>
            <w:rFonts w:ascii="Arial" w:hAnsi="Arial" w:cs="Arial"/>
            <w:bCs/>
            <w:sz w:val="20"/>
            <w:szCs w:val="20"/>
          </w:rPr>
          <w:t>v</w:t>
        </w:r>
      </w:smartTag>
      <w:r w:rsidRPr="00223E39">
        <w:rPr>
          <w:rStyle w:val="Siln"/>
          <w:rFonts w:ascii="Arial" w:hAnsi="Arial" w:cs="Arial"/>
          <w:bCs/>
          <w:sz w:val="20"/>
          <w:szCs w:val="20"/>
        </w:rPr>
        <w:t>ní strany“</w:t>
      </w:r>
      <w:r w:rsidRPr="00223E39">
        <w:rPr>
          <w:rFonts w:ascii="Arial" w:hAnsi="Arial" w:cs="Arial"/>
          <w:sz w:val="20"/>
          <w:szCs w:val="20"/>
        </w:rPr>
        <w:t>)</w:t>
      </w:r>
    </w:p>
    <w:p w:rsidR="00DE5AE7" w:rsidRDefault="00DE5AE7" w:rsidP="00FE4B5A">
      <w:pPr>
        <w:jc w:val="both"/>
        <w:rPr>
          <w:rFonts w:ascii="Arial" w:hAnsi="Arial" w:cs="Arial"/>
          <w:sz w:val="20"/>
          <w:szCs w:val="20"/>
        </w:rPr>
      </w:pPr>
    </w:p>
    <w:p w:rsidR="00DE5AE7" w:rsidRPr="00C70051" w:rsidRDefault="00DE5AE7" w:rsidP="00FE4B5A">
      <w:pPr>
        <w:jc w:val="both"/>
        <w:rPr>
          <w:rFonts w:ascii="Arial" w:hAnsi="Arial" w:cs="Arial"/>
          <w:iCs/>
          <w:sz w:val="20"/>
          <w:szCs w:val="20"/>
        </w:rPr>
      </w:pPr>
    </w:p>
    <w:p w:rsidR="00DE5AE7" w:rsidRPr="00A354F3" w:rsidRDefault="00DE5AE7" w:rsidP="00D30C33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923F67">
        <w:rPr>
          <w:rFonts w:ascii="Arial" w:hAnsi="Arial" w:cs="Arial"/>
          <w:b/>
          <w:sz w:val="20"/>
          <w:szCs w:val="20"/>
        </w:rPr>
        <w:t>I.</w:t>
      </w:r>
    </w:p>
    <w:p w:rsidR="00DE5AE7" w:rsidRPr="00A354F3" w:rsidRDefault="00DE5AE7" w:rsidP="00D30C33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A354F3">
        <w:rPr>
          <w:rFonts w:ascii="Arial" w:hAnsi="Arial" w:cs="Arial"/>
          <w:b/>
          <w:sz w:val="20"/>
          <w:szCs w:val="20"/>
        </w:rPr>
        <w:t>Ú</w:t>
      </w:r>
      <w:smartTag w:uri="urn:schemas-microsoft-com:office:smarttags" w:element="PersonName">
        <w:r w:rsidRPr="00A354F3">
          <w:rPr>
            <w:rFonts w:ascii="Arial" w:hAnsi="Arial" w:cs="Arial"/>
            <w:b/>
            <w:sz w:val="20"/>
            <w:szCs w:val="20"/>
          </w:rPr>
          <w:t>v</w:t>
        </w:r>
      </w:smartTag>
      <w:r w:rsidRPr="00A354F3">
        <w:rPr>
          <w:rFonts w:ascii="Arial" w:hAnsi="Arial" w:cs="Arial"/>
          <w:b/>
          <w:sz w:val="20"/>
          <w:szCs w:val="20"/>
        </w:rPr>
        <w:t>odní ustano</w:t>
      </w:r>
      <w:smartTag w:uri="urn:schemas-microsoft-com:office:smarttags" w:element="PersonName">
        <w:r w:rsidRPr="00A354F3">
          <w:rPr>
            <w:rFonts w:ascii="Arial" w:hAnsi="Arial" w:cs="Arial"/>
            <w:b/>
            <w:sz w:val="20"/>
            <w:szCs w:val="20"/>
          </w:rPr>
          <w:t>v</w:t>
        </w:r>
      </w:smartTag>
      <w:r w:rsidRPr="00A354F3">
        <w:rPr>
          <w:rFonts w:ascii="Arial" w:hAnsi="Arial" w:cs="Arial"/>
          <w:b/>
          <w:sz w:val="20"/>
          <w:szCs w:val="20"/>
        </w:rPr>
        <w:t>ení</w:t>
      </w:r>
    </w:p>
    <w:p w:rsidR="00DE5AE7" w:rsidRPr="00923F67" w:rsidRDefault="00DE5AE7" w:rsidP="00AC106F">
      <w:pPr>
        <w:numPr>
          <w:ilvl w:val="1"/>
          <w:numId w:val="42"/>
        </w:numPr>
        <w:spacing w:before="120" w:line="240" w:lineRule="atLeast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AF02DB">
        <w:rPr>
          <w:rFonts w:ascii="Arial" w:hAnsi="Arial" w:cs="Arial"/>
          <w:sz w:val="20"/>
          <w:szCs w:val="20"/>
        </w:rPr>
        <w:t xml:space="preserve">Investor je vlastníkem pozemku </w:t>
      </w:r>
      <w:proofErr w:type="spellStart"/>
      <w:r w:rsidRPr="00AF02DB">
        <w:rPr>
          <w:rFonts w:ascii="Arial" w:hAnsi="Arial" w:cs="Arial"/>
          <w:sz w:val="20"/>
          <w:szCs w:val="20"/>
        </w:rPr>
        <w:t>parc.</w:t>
      </w:r>
      <w:r w:rsidRPr="00923F67">
        <w:rPr>
          <w:rFonts w:ascii="Arial" w:hAnsi="Arial" w:cs="Arial"/>
          <w:sz w:val="20"/>
          <w:szCs w:val="20"/>
        </w:rPr>
        <w:t>č</w:t>
      </w:r>
      <w:proofErr w:type="spellEnd"/>
      <w:r w:rsidRPr="00923F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5A2B27">
        <w:rPr>
          <w:rFonts w:ascii="Arial" w:hAnsi="Arial" w:cs="Arial"/>
          <w:b/>
          <w:sz w:val="20"/>
          <w:szCs w:val="20"/>
        </w:rPr>
        <w:t>………</w:t>
      </w:r>
      <w:r w:rsidRPr="00923F67">
        <w:rPr>
          <w:rFonts w:ascii="Arial" w:hAnsi="Arial" w:cs="Arial"/>
          <w:b/>
          <w:sz w:val="20"/>
          <w:szCs w:val="20"/>
        </w:rPr>
        <w:t xml:space="preserve"> </w:t>
      </w:r>
      <w:r w:rsidRPr="00923F67">
        <w:rPr>
          <w:rFonts w:ascii="Arial" w:hAnsi="Arial" w:cs="Arial"/>
          <w:sz w:val="20"/>
          <w:szCs w:val="20"/>
        </w:rPr>
        <w:t xml:space="preserve">o výměře </w:t>
      </w:r>
      <w:r w:rsidR="005A2B27">
        <w:rPr>
          <w:rFonts w:ascii="Arial" w:hAnsi="Arial" w:cs="Arial"/>
          <w:b/>
          <w:sz w:val="20"/>
          <w:szCs w:val="20"/>
        </w:rPr>
        <w:t>……..</w:t>
      </w:r>
      <w:r w:rsidRPr="00923F67">
        <w:rPr>
          <w:rFonts w:ascii="Arial" w:hAnsi="Arial" w:cs="Arial"/>
          <w:b/>
          <w:sz w:val="20"/>
          <w:szCs w:val="20"/>
        </w:rPr>
        <w:t xml:space="preserve"> m</w:t>
      </w:r>
      <w:r w:rsidRPr="00923F67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923F67">
        <w:rPr>
          <w:rFonts w:ascii="Arial" w:hAnsi="Arial" w:cs="Arial"/>
          <w:b/>
          <w:sz w:val="20"/>
          <w:szCs w:val="20"/>
        </w:rPr>
        <w:t>,</w:t>
      </w:r>
      <w:r w:rsidRPr="00923F67">
        <w:rPr>
          <w:rFonts w:ascii="Arial" w:hAnsi="Arial" w:cs="Arial"/>
          <w:sz w:val="20"/>
          <w:szCs w:val="20"/>
        </w:rPr>
        <w:t xml:space="preserve"> (v situačním plánku, který tvoří přílohu číslo 1 této smlouv</w:t>
      </w:r>
      <w:r w:rsidR="005A2B27">
        <w:rPr>
          <w:rFonts w:ascii="Arial" w:hAnsi="Arial" w:cs="Arial"/>
          <w:sz w:val="20"/>
          <w:szCs w:val="20"/>
        </w:rPr>
        <w:t>y označený symbolem ……..</w:t>
      </w:r>
      <w:r w:rsidRPr="00923F67">
        <w:rPr>
          <w:rFonts w:ascii="Arial" w:hAnsi="Arial" w:cs="Arial"/>
          <w:sz w:val="20"/>
          <w:szCs w:val="20"/>
        </w:rPr>
        <w:t xml:space="preserve"> – dále jen pozemek), který je zapsán na LV č. </w:t>
      </w:r>
      <w:proofErr w:type="gramStart"/>
      <w:r w:rsidRPr="00923F67">
        <w:rPr>
          <w:rFonts w:ascii="Arial" w:hAnsi="Arial" w:cs="Arial"/>
          <w:sz w:val="20"/>
          <w:szCs w:val="20"/>
        </w:rPr>
        <w:t>71  katastru</w:t>
      </w:r>
      <w:proofErr w:type="gramEnd"/>
      <w:r w:rsidRPr="00923F67">
        <w:rPr>
          <w:rFonts w:ascii="Arial" w:hAnsi="Arial" w:cs="Arial"/>
          <w:sz w:val="20"/>
          <w:szCs w:val="20"/>
        </w:rPr>
        <w:t xml:space="preserve"> nemo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>itostí pro  katastrální území Sado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 xml:space="preserve">á, obci Brno, 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>edeném Katastrálním úřadem pro Jihomora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>ský kraj, Katastrální praco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>iště Brno - město.</w:t>
      </w:r>
      <w:r w:rsidRPr="00923F67"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DE5AE7" w:rsidRPr="00923F67" w:rsidRDefault="00DE5AE7" w:rsidP="00AC106F">
      <w:pPr>
        <w:numPr>
          <w:ilvl w:val="1"/>
          <w:numId w:val="42"/>
        </w:numPr>
        <w:spacing w:before="120" w:line="24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Shora označený pozemek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zniknul dle geometrického plánu pro rozdělení a změnu hranic pozemků č. 485 – 143/2011, zpraco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aného firmou Hloušek s.r.o., 615 00 Brno, Vančuro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a 56, který byl 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ěřen úředně oprá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něným zeměměřičským inženýrem Ing. Leošem Pernicou, dne 31.1.2012, pod číslem 14/12 </w:t>
      </w:r>
      <w:r w:rsidRPr="002C55B1">
        <w:rPr>
          <w:rFonts w:ascii="Arial" w:hAnsi="Arial" w:cs="Arial"/>
          <w:sz w:val="20"/>
          <w:szCs w:val="20"/>
        </w:rPr>
        <w:t>s tím, že</w:t>
      </w:r>
      <w:r w:rsidRPr="006439A1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souhlas s očíslo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áním parcel, dne 21.2.2012, pod číslem 159/2012-712, udělil Katastrální úřad pro Jihomora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ský kraj, Katastrální praco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iště Brno – město (dále jen „</w:t>
      </w:r>
      <w:r w:rsidRPr="002D0DBD">
        <w:rPr>
          <w:rFonts w:ascii="Arial" w:hAnsi="Arial" w:cs="Arial"/>
          <w:b/>
          <w:sz w:val="20"/>
          <w:szCs w:val="20"/>
        </w:rPr>
        <w:t xml:space="preserve">Geometrický </w:t>
      </w:r>
      <w:r w:rsidRPr="00923F67">
        <w:rPr>
          <w:rFonts w:ascii="Arial" w:hAnsi="Arial" w:cs="Arial"/>
          <w:b/>
          <w:sz w:val="20"/>
          <w:szCs w:val="20"/>
        </w:rPr>
        <w:t>plán</w:t>
      </w:r>
      <w:r w:rsidRPr="00923F67">
        <w:rPr>
          <w:rFonts w:ascii="Arial" w:hAnsi="Arial" w:cs="Arial"/>
          <w:sz w:val="20"/>
          <w:szCs w:val="20"/>
        </w:rPr>
        <w:t xml:space="preserve">“) a dále s tím  že změny 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>y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>olané cito</w:t>
      </w:r>
      <w:smartTag w:uri="urn:schemas-microsoft-com:office:smarttags" w:element="PersonName">
        <w:r w:rsidRPr="00923F67">
          <w:rPr>
            <w:rFonts w:ascii="Arial" w:hAnsi="Arial" w:cs="Arial"/>
            <w:sz w:val="20"/>
            <w:szCs w:val="20"/>
          </w:rPr>
          <w:t>v</w:t>
        </w:r>
      </w:smartTag>
      <w:r w:rsidRPr="00923F67">
        <w:rPr>
          <w:rFonts w:ascii="Arial" w:hAnsi="Arial" w:cs="Arial"/>
          <w:sz w:val="20"/>
          <w:szCs w:val="20"/>
        </w:rPr>
        <w:t xml:space="preserve">aným geometrickým plánem byly </w:t>
      </w:r>
    </w:p>
    <w:p w:rsidR="00DE5AE7" w:rsidRPr="00323CA4" w:rsidRDefault="00DE5AE7" w:rsidP="00B44F52">
      <w:pPr>
        <w:spacing w:before="120" w:line="240" w:lineRule="atLeas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923F67">
        <w:rPr>
          <w:rFonts w:ascii="Arial" w:hAnsi="Arial" w:cs="Arial"/>
          <w:sz w:val="20"/>
          <w:szCs w:val="20"/>
        </w:rPr>
        <w:t>a)   do KN zaspány pod č.j</w:t>
      </w:r>
      <w:r w:rsidRPr="00323CA4">
        <w:rPr>
          <w:rFonts w:ascii="Arial" w:hAnsi="Arial" w:cs="Arial"/>
          <w:sz w:val="20"/>
          <w:szCs w:val="20"/>
        </w:rPr>
        <w:t>.: V-13217/12-702.</w:t>
      </w:r>
    </w:p>
    <w:p w:rsidR="00DE5AE7" w:rsidRDefault="00DE5AE7" w:rsidP="00B44F52">
      <w:pPr>
        <w:spacing w:before="120" w:line="240" w:lineRule="atLeast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sch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áleny Územním rozhodnutím  č. 61, č.j. 4535/12/2300/564/St, ze dne 24.5.2012, které nabylo prá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ní moci 28.6.2012,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ydaného   Úřadem městské části města Brna Brno – Králo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o Pole, odborem územního a sta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ebního řízení (dále jen „</w:t>
      </w:r>
      <w:r w:rsidRPr="00BB31E7">
        <w:rPr>
          <w:rFonts w:ascii="Arial" w:hAnsi="Arial" w:cs="Arial"/>
          <w:b/>
          <w:sz w:val="20"/>
          <w:szCs w:val="20"/>
        </w:rPr>
        <w:t>Územní rozhodnutí</w:t>
      </w:r>
      <w:r>
        <w:rPr>
          <w:rFonts w:ascii="Arial" w:hAnsi="Arial" w:cs="Arial"/>
          <w:sz w:val="20"/>
          <w:szCs w:val="20"/>
        </w:rPr>
        <w:t xml:space="preserve">“). </w:t>
      </w:r>
    </w:p>
    <w:p w:rsidR="00DE5AE7" w:rsidRDefault="00DE5AE7" w:rsidP="00D30C33">
      <w:pPr>
        <w:jc w:val="center"/>
        <w:rPr>
          <w:rFonts w:ascii="Arial" w:hAnsi="Arial" w:cs="Arial"/>
          <w:b/>
          <w:sz w:val="20"/>
          <w:szCs w:val="20"/>
        </w:rPr>
      </w:pPr>
    </w:p>
    <w:p w:rsidR="00DE5AE7" w:rsidRDefault="00DE5AE7" w:rsidP="00D30C33">
      <w:pPr>
        <w:jc w:val="center"/>
        <w:rPr>
          <w:rFonts w:ascii="Arial" w:hAnsi="Arial" w:cs="Arial"/>
          <w:b/>
          <w:sz w:val="20"/>
          <w:szCs w:val="20"/>
        </w:rPr>
      </w:pPr>
    </w:p>
    <w:p w:rsidR="00DE5AE7" w:rsidRDefault="00DE5AE7" w:rsidP="00D30C33">
      <w:pPr>
        <w:jc w:val="center"/>
        <w:rPr>
          <w:rFonts w:ascii="Arial" w:hAnsi="Arial" w:cs="Arial"/>
          <w:b/>
          <w:sz w:val="20"/>
          <w:szCs w:val="20"/>
        </w:rPr>
      </w:pPr>
    </w:p>
    <w:p w:rsidR="00DE5AE7" w:rsidRDefault="00DE5AE7" w:rsidP="00D30C33">
      <w:pPr>
        <w:jc w:val="center"/>
        <w:rPr>
          <w:rFonts w:ascii="Arial" w:hAnsi="Arial" w:cs="Arial"/>
          <w:b/>
          <w:sz w:val="20"/>
          <w:szCs w:val="20"/>
        </w:rPr>
      </w:pPr>
    </w:p>
    <w:p w:rsidR="00DE5AE7" w:rsidRDefault="00DE5AE7" w:rsidP="00D30C33">
      <w:pPr>
        <w:jc w:val="center"/>
        <w:rPr>
          <w:rFonts w:ascii="Arial" w:hAnsi="Arial" w:cs="Arial"/>
          <w:b/>
          <w:sz w:val="20"/>
          <w:szCs w:val="20"/>
        </w:rPr>
      </w:pPr>
    </w:p>
    <w:p w:rsidR="00DE5AE7" w:rsidRPr="001B2B07" w:rsidRDefault="00DE5AE7" w:rsidP="00D30C33">
      <w:pPr>
        <w:jc w:val="center"/>
        <w:rPr>
          <w:rFonts w:ascii="Arial" w:hAnsi="Arial" w:cs="Arial"/>
          <w:b/>
          <w:sz w:val="20"/>
          <w:szCs w:val="20"/>
        </w:rPr>
      </w:pPr>
      <w:r w:rsidRPr="001B2B07">
        <w:rPr>
          <w:rFonts w:ascii="Arial" w:hAnsi="Arial" w:cs="Arial"/>
          <w:b/>
          <w:sz w:val="20"/>
          <w:szCs w:val="20"/>
        </w:rPr>
        <w:t>II.</w:t>
      </w:r>
    </w:p>
    <w:p w:rsidR="00DE5AE7" w:rsidRPr="00A354F3" w:rsidRDefault="00DE5AE7" w:rsidP="00EE6E19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>v</w:t>
        </w:r>
      </w:smartTag>
      <w:r>
        <w:rPr>
          <w:rFonts w:ascii="Arial" w:hAnsi="Arial" w:cs="Arial"/>
          <w:b/>
          <w:sz w:val="20"/>
          <w:szCs w:val="20"/>
        </w:rPr>
        <w:t xml:space="preserve">y </w:t>
      </w:r>
    </w:p>
    <w:p w:rsidR="00DE5AE7" w:rsidRPr="001B2B07" w:rsidRDefault="00DE5AE7" w:rsidP="00D30C33">
      <w:pPr>
        <w:pStyle w:val="Nadpis1"/>
        <w:spacing w:before="0" w:after="0"/>
        <w:rPr>
          <w:sz w:val="20"/>
        </w:rPr>
      </w:pPr>
    </w:p>
    <w:p w:rsidR="00DE5AE7" w:rsidRDefault="00DE5AE7" w:rsidP="00EB646D">
      <w:pPr>
        <w:pStyle w:val="Nadpis1"/>
        <w:numPr>
          <w:ilvl w:val="1"/>
          <w:numId w:val="14"/>
        </w:numPr>
        <w:tabs>
          <w:tab w:val="clear" w:pos="705"/>
          <w:tab w:val="num" w:pos="426"/>
        </w:tabs>
        <w:spacing w:before="0" w:after="0"/>
        <w:ind w:left="426" w:hanging="426"/>
        <w:jc w:val="both"/>
        <w:rPr>
          <w:b w:val="0"/>
          <w:sz w:val="20"/>
        </w:rPr>
      </w:pPr>
      <w:r>
        <w:rPr>
          <w:b w:val="0"/>
          <w:sz w:val="20"/>
        </w:rPr>
        <w:t>In</w:t>
      </w:r>
      <w:smartTag w:uri="urn:schemas-microsoft-com:office:smarttags" w:element="PersonName">
        <w:r>
          <w:rPr>
            <w:b w:val="0"/>
            <w:sz w:val="20"/>
          </w:rPr>
          <w:t>v</w:t>
        </w:r>
      </w:smartTag>
      <w:r>
        <w:rPr>
          <w:b w:val="0"/>
          <w:sz w:val="20"/>
        </w:rPr>
        <w:t>estor pro Z</w:t>
      </w:r>
      <w:r w:rsidRPr="001B2B07">
        <w:rPr>
          <w:b w:val="0"/>
          <w:sz w:val="20"/>
        </w:rPr>
        <w:t xml:space="preserve">ájemce </w:t>
      </w:r>
      <w:r>
        <w:rPr>
          <w:b w:val="0"/>
          <w:sz w:val="20"/>
        </w:rPr>
        <w:t>rezer</w:t>
      </w:r>
      <w:smartTag w:uri="urn:schemas-microsoft-com:office:smarttags" w:element="PersonName">
        <w:r>
          <w:rPr>
            <w:b w:val="0"/>
            <w:sz w:val="20"/>
          </w:rPr>
          <w:t>v</w:t>
        </w:r>
      </w:smartTag>
      <w:r>
        <w:rPr>
          <w:b w:val="0"/>
          <w:sz w:val="20"/>
        </w:rPr>
        <w:t xml:space="preserve">uje </w:t>
      </w:r>
      <w:r w:rsidRPr="001B2B07">
        <w:rPr>
          <w:b w:val="0"/>
          <w:sz w:val="20"/>
        </w:rPr>
        <w:t>za podmínek dále touto s</w:t>
      </w:r>
      <w:r>
        <w:rPr>
          <w:b w:val="0"/>
          <w:sz w:val="20"/>
        </w:rPr>
        <w:t>mlou</w:t>
      </w:r>
      <w:smartTag w:uri="urn:schemas-microsoft-com:office:smarttags" w:element="PersonName">
        <w:r>
          <w:rPr>
            <w:b w:val="0"/>
            <w:sz w:val="20"/>
          </w:rPr>
          <w:t>v</w:t>
        </w:r>
      </w:smartTag>
      <w:r>
        <w:rPr>
          <w:b w:val="0"/>
          <w:sz w:val="20"/>
        </w:rPr>
        <w:t>ou u</w:t>
      </w:r>
      <w:smartTag w:uri="urn:schemas-microsoft-com:office:smarttags" w:element="PersonName">
        <w:r>
          <w:rPr>
            <w:b w:val="0"/>
            <w:sz w:val="20"/>
          </w:rPr>
          <w:t>v</w:t>
        </w:r>
      </w:smartTag>
      <w:r>
        <w:rPr>
          <w:b w:val="0"/>
          <w:sz w:val="20"/>
        </w:rPr>
        <w:t>edených Pozemek.</w:t>
      </w:r>
    </w:p>
    <w:p w:rsidR="00DE5AE7" w:rsidRDefault="00DE5AE7" w:rsidP="00FF069C">
      <w:pPr>
        <w:tabs>
          <w:tab w:val="num" w:pos="705"/>
        </w:tabs>
        <w:jc w:val="both"/>
        <w:rPr>
          <w:rFonts w:ascii="Arial" w:hAnsi="Arial" w:cs="Arial"/>
          <w:sz w:val="20"/>
          <w:szCs w:val="20"/>
        </w:rPr>
      </w:pPr>
    </w:p>
    <w:p w:rsidR="00DE5AE7" w:rsidRPr="005F458B" w:rsidRDefault="00DE5AE7" w:rsidP="00EB646D">
      <w:pPr>
        <w:numPr>
          <w:ilvl w:val="1"/>
          <w:numId w:val="14"/>
        </w:numPr>
        <w:tabs>
          <w:tab w:val="clear" w:pos="705"/>
          <w:tab w:val="num" w:pos="426"/>
        </w:tabs>
        <w:ind w:left="426" w:hanging="426"/>
        <w:jc w:val="both"/>
        <w:rPr>
          <w:rFonts w:ascii="Arial" w:hAnsi="Arial" w:cs="Arial"/>
          <w:color w:val="005A9E"/>
          <w:sz w:val="20"/>
          <w:szCs w:val="20"/>
        </w:rPr>
      </w:pPr>
      <w:r w:rsidRPr="001B2B07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Pozemku, na jehož hranici resp. za hranici budou při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edeny </w:t>
      </w:r>
      <w:r w:rsidRPr="006F0655">
        <w:rPr>
          <w:rFonts w:ascii="Arial" w:hAnsi="Arial" w:cs="Arial"/>
          <w:sz w:val="20"/>
          <w:szCs w:val="20"/>
        </w:rPr>
        <w:t>prostřednict</w:t>
      </w:r>
      <w:smartTag w:uri="urn:schemas-microsoft-com:office:smarttags" w:element="PersonName">
        <w:r w:rsidRPr="006F0655">
          <w:rPr>
            <w:rFonts w:ascii="Arial" w:hAnsi="Arial" w:cs="Arial"/>
            <w:sz w:val="20"/>
            <w:szCs w:val="20"/>
          </w:rPr>
          <w:t>v</w:t>
        </w:r>
      </w:smartTag>
      <w:r w:rsidRPr="006F0655">
        <w:rPr>
          <w:rFonts w:ascii="Arial" w:hAnsi="Arial" w:cs="Arial"/>
          <w:sz w:val="20"/>
          <w:szCs w:val="20"/>
        </w:rPr>
        <w:t>ím přípojek</w:t>
      </w:r>
      <w:r w:rsidRPr="00923F67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inženýrské sítě (kanalizace dešťo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á a splaško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á, </w:t>
      </w:r>
      <w:r w:rsidRPr="00553CC3">
        <w:rPr>
          <w:rFonts w:ascii="Arial" w:hAnsi="Arial" w:cs="Arial"/>
          <w:sz w:val="20"/>
          <w:szCs w:val="20"/>
        </w:rPr>
        <w:t>které budou zakončeny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 re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izní šachtě,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oda</w:t>
      </w:r>
      <w:r w:rsidRPr="006F0655">
        <w:rPr>
          <w:rFonts w:ascii="Arial" w:hAnsi="Arial" w:cs="Arial"/>
          <w:sz w:val="20"/>
          <w:szCs w:val="20"/>
        </w:rPr>
        <w:t xml:space="preserve">, </w:t>
      </w:r>
      <w:r w:rsidRPr="00553CC3">
        <w:rPr>
          <w:rFonts w:ascii="Arial" w:hAnsi="Arial" w:cs="Arial"/>
          <w:sz w:val="20"/>
          <w:szCs w:val="20"/>
        </w:rPr>
        <w:t>která bude zakončená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e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odoměrné šachtě</w:t>
      </w:r>
      <w:r w:rsidRPr="00553CC3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edení</w:t>
      </w:r>
      <w:r>
        <w:rPr>
          <w:rFonts w:ascii="Arial" w:hAnsi="Arial" w:cs="Arial"/>
          <w:sz w:val="20"/>
          <w:szCs w:val="20"/>
        </w:rPr>
        <w:t xml:space="preserve"> elektro a plynu, </w:t>
      </w:r>
      <w:r w:rsidRPr="00553CC3">
        <w:rPr>
          <w:rFonts w:ascii="Arial" w:hAnsi="Arial" w:cs="Arial"/>
          <w:sz w:val="20"/>
          <w:szCs w:val="20"/>
        </w:rPr>
        <w:t>které budou</w:t>
      </w:r>
      <w:r>
        <w:rPr>
          <w:rFonts w:ascii="Arial" w:hAnsi="Arial" w:cs="Arial"/>
          <w:sz w:val="20"/>
          <w:szCs w:val="20"/>
        </w:rPr>
        <w:t xml:space="preserve"> ukončeny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e sdruženém pilíři) činí:</w:t>
      </w:r>
    </w:p>
    <w:p w:rsidR="00DE5AE7" w:rsidRPr="007363EC" w:rsidRDefault="00DE5AE7" w:rsidP="00501B7D">
      <w:pPr>
        <w:jc w:val="center"/>
        <w:rPr>
          <w:rFonts w:ascii="Arial" w:hAnsi="Arial" w:cs="Arial"/>
          <w:b/>
          <w:bCs/>
          <w:color w:val="365F91"/>
          <w:sz w:val="20"/>
          <w:szCs w:val="20"/>
        </w:rPr>
      </w:pPr>
    </w:p>
    <w:p w:rsidR="00DE5AE7" w:rsidRPr="00704EBB" w:rsidRDefault="005A2B27" w:rsidP="00501B7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………………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…..</w:t>
      </w:r>
      <w:r w:rsidR="00DE5AE7">
        <w:rPr>
          <w:rFonts w:ascii="Arial" w:hAnsi="Arial" w:cs="Arial"/>
          <w:b/>
          <w:bCs/>
          <w:sz w:val="20"/>
          <w:szCs w:val="20"/>
        </w:rPr>
        <w:t xml:space="preserve">,- </w:t>
      </w:r>
      <w:r w:rsidR="00DE5AE7" w:rsidRPr="00704EBB">
        <w:rPr>
          <w:rFonts w:ascii="Arial" w:hAnsi="Arial" w:cs="Arial"/>
          <w:b/>
          <w:bCs/>
          <w:sz w:val="20"/>
          <w:szCs w:val="20"/>
        </w:rPr>
        <w:t>Kč</w:t>
      </w:r>
      <w:proofErr w:type="gramEnd"/>
      <w:r w:rsidR="00DE5AE7" w:rsidRPr="00704EBB">
        <w:rPr>
          <w:rFonts w:ascii="Arial" w:hAnsi="Arial" w:cs="Arial"/>
          <w:b/>
          <w:bCs/>
          <w:sz w:val="20"/>
          <w:szCs w:val="20"/>
        </w:rPr>
        <w:t xml:space="preserve"> </w:t>
      </w:r>
      <w:r w:rsidR="00DE5AE7">
        <w:rPr>
          <w:rFonts w:ascii="Arial" w:hAnsi="Arial" w:cs="Arial"/>
          <w:b/>
          <w:bCs/>
          <w:sz w:val="20"/>
          <w:szCs w:val="20"/>
        </w:rPr>
        <w:t>bez DPH</w:t>
      </w:r>
    </w:p>
    <w:p w:rsidR="00DE5AE7" w:rsidRPr="00A51D90" w:rsidRDefault="00DE5AE7" w:rsidP="00501B7D">
      <w:pPr>
        <w:jc w:val="center"/>
        <w:rPr>
          <w:rFonts w:ascii="Arial" w:hAnsi="Arial" w:cs="Arial"/>
          <w:b/>
          <w:sz w:val="20"/>
          <w:szCs w:val="20"/>
        </w:rPr>
      </w:pPr>
      <w:r w:rsidRPr="00A51D90">
        <w:rPr>
          <w:rFonts w:ascii="Arial" w:hAnsi="Arial" w:cs="Arial"/>
          <w:b/>
          <w:sz w:val="20"/>
          <w:szCs w:val="20"/>
        </w:rPr>
        <w:t>slov</w:t>
      </w:r>
      <w:r w:rsidR="005A2B27">
        <w:rPr>
          <w:rFonts w:ascii="Arial" w:hAnsi="Arial" w:cs="Arial"/>
          <w:b/>
          <w:sz w:val="20"/>
          <w:szCs w:val="20"/>
        </w:rPr>
        <w:t>y:…………………………….</w:t>
      </w:r>
      <w:r w:rsidRPr="00A51D90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51D90">
        <w:rPr>
          <w:rFonts w:ascii="Arial" w:hAnsi="Arial" w:cs="Arial"/>
          <w:b/>
          <w:sz w:val="20"/>
          <w:szCs w:val="20"/>
        </w:rPr>
        <w:t>českých</w:t>
      </w:r>
      <w:proofErr w:type="gramEnd"/>
      <w:r w:rsidRPr="00A51D90">
        <w:rPr>
          <w:rFonts w:ascii="Arial" w:hAnsi="Arial" w:cs="Arial"/>
          <w:b/>
          <w:sz w:val="20"/>
          <w:szCs w:val="20"/>
        </w:rPr>
        <w:t xml:space="preserve"> bez DPH. </w:t>
      </w:r>
    </w:p>
    <w:p w:rsidR="00DE5AE7" w:rsidRDefault="00DE5AE7" w:rsidP="001B0142">
      <w:pPr>
        <w:ind w:left="426" w:hanging="426"/>
        <w:rPr>
          <w:rFonts w:ascii="Arial" w:hAnsi="Arial" w:cs="Arial"/>
          <w:sz w:val="20"/>
          <w:szCs w:val="20"/>
          <w:highlight w:val="cyan"/>
        </w:rPr>
      </w:pPr>
    </w:p>
    <w:p w:rsidR="00DE5AE7" w:rsidRDefault="00DE5AE7" w:rsidP="00582376">
      <w:pPr>
        <w:ind w:left="199" w:hanging="426"/>
        <w:jc w:val="both"/>
        <w:rPr>
          <w:rFonts w:ascii="Arial" w:hAnsi="Arial" w:cs="Arial"/>
          <w:sz w:val="20"/>
          <w:szCs w:val="20"/>
        </w:rPr>
      </w:pPr>
      <w:r w:rsidRPr="00553CC3">
        <w:rPr>
          <w:rFonts w:ascii="Arial" w:hAnsi="Arial" w:cs="Arial"/>
          <w:sz w:val="20"/>
          <w:szCs w:val="20"/>
        </w:rPr>
        <w:t xml:space="preserve">       Označené sítě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četně zařízení ve kterém budou sítě ukončeny, budou pře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edeny do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lastnict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í  jejich sprá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ců s 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ýjimkou pří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odu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ody na pozemek (potrubní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edení od hla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ního řadu do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odoměrné šachty – dále jen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odo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odní přípojka), která bude pře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edena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četně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odoměrné šachty do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lastnict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í zájemce. Kupní cena vodovodní přípojky je již zahrnuta v kupní ceně pozemku, a to v částce </w:t>
      </w:r>
      <w:r w:rsidRPr="00F263D3">
        <w:rPr>
          <w:rFonts w:ascii="Arial" w:hAnsi="Arial" w:cs="Arial"/>
          <w:b/>
          <w:sz w:val="20"/>
          <w:szCs w:val="20"/>
        </w:rPr>
        <w:t xml:space="preserve">cca 30.000,- Kč bez DPH </w:t>
      </w:r>
      <w:r w:rsidRPr="00553CC3">
        <w:rPr>
          <w:rFonts w:ascii="Arial" w:hAnsi="Arial" w:cs="Arial"/>
          <w:sz w:val="20"/>
          <w:szCs w:val="20"/>
        </w:rPr>
        <w:t>s tím, že kupní cena vodovodní přípojky bude upřesněna pro daňové účely po jejím dokončení</w:t>
      </w:r>
      <w:r w:rsidR="00F263D3">
        <w:rPr>
          <w:rFonts w:ascii="Arial" w:hAnsi="Arial" w:cs="Arial"/>
          <w:sz w:val="20"/>
          <w:szCs w:val="20"/>
        </w:rPr>
        <w:t xml:space="preserve"> a dále, </w:t>
      </w:r>
      <w:r w:rsidR="00F263D3" w:rsidRPr="005A2B27">
        <w:rPr>
          <w:rFonts w:ascii="Arial" w:hAnsi="Arial" w:cs="Arial"/>
          <w:sz w:val="20"/>
          <w:szCs w:val="20"/>
        </w:rPr>
        <w:t xml:space="preserve">že kupní cena </w:t>
      </w:r>
      <w:r w:rsidR="00207BCB" w:rsidRPr="005A2B27">
        <w:rPr>
          <w:rFonts w:ascii="Arial" w:hAnsi="Arial" w:cs="Arial"/>
          <w:sz w:val="20"/>
          <w:szCs w:val="20"/>
        </w:rPr>
        <w:t xml:space="preserve">vodovodní přípojky </w:t>
      </w:r>
      <w:r w:rsidR="00F263D3" w:rsidRPr="005A2B27">
        <w:rPr>
          <w:rFonts w:ascii="Arial" w:hAnsi="Arial" w:cs="Arial"/>
          <w:sz w:val="20"/>
          <w:szCs w:val="20"/>
        </w:rPr>
        <w:t>bude navýšena o DPH platné ke dni uskutečnění zdanitelného plnění</w:t>
      </w:r>
      <w:r w:rsidRPr="005A2B27">
        <w:rPr>
          <w:rFonts w:ascii="Arial" w:hAnsi="Arial" w:cs="Arial"/>
          <w:sz w:val="20"/>
          <w:szCs w:val="20"/>
        </w:rPr>
        <w:t>.</w:t>
      </w:r>
      <w:r w:rsidRPr="00553CC3">
        <w:rPr>
          <w:rFonts w:ascii="Arial" w:hAnsi="Arial" w:cs="Arial"/>
          <w:sz w:val="20"/>
          <w:szCs w:val="20"/>
        </w:rPr>
        <w:t xml:space="preserve"> </w:t>
      </w:r>
    </w:p>
    <w:p w:rsidR="00DE5AE7" w:rsidRPr="006003B7" w:rsidRDefault="00DE5AE7" w:rsidP="005E01AA">
      <w:pPr>
        <w:spacing w:after="120"/>
        <w:ind w:left="198" w:hanging="425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80D3C">
        <w:rPr>
          <w:rFonts w:ascii="Arial" w:hAnsi="Arial" w:cs="Arial"/>
          <w:sz w:val="20"/>
          <w:szCs w:val="20"/>
        </w:rPr>
        <w:t xml:space="preserve"> In</w:t>
      </w:r>
      <w:smartTag w:uri="urn:schemas-microsoft-com:office:smarttags" w:element="PersonName">
        <w:r w:rsidRPr="00F80D3C">
          <w:rPr>
            <w:rFonts w:ascii="Arial" w:hAnsi="Arial" w:cs="Arial"/>
            <w:sz w:val="20"/>
            <w:szCs w:val="20"/>
          </w:rPr>
          <w:t>v</w:t>
        </w:r>
      </w:smartTag>
      <w:r w:rsidRPr="00F80D3C">
        <w:rPr>
          <w:rFonts w:ascii="Arial" w:hAnsi="Arial" w:cs="Arial"/>
          <w:sz w:val="20"/>
          <w:szCs w:val="20"/>
        </w:rPr>
        <w:t>estor se za</w:t>
      </w:r>
      <w:smartTag w:uri="urn:schemas-microsoft-com:office:smarttags" w:element="PersonName">
        <w:r w:rsidRPr="00F80D3C">
          <w:rPr>
            <w:rFonts w:ascii="Arial" w:hAnsi="Arial" w:cs="Arial"/>
            <w:sz w:val="20"/>
            <w:szCs w:val="20"/>
          </w:rPr>
          <w:t>v</w:t>
        </w:r>
      </w:smartTag>
      <w:r w:rsidRPr="00F80D3C">
        <w:rPr>
          <w:rFonts w:ascii="Arial" w:hAnsi="Arial" w:cs="Arial"/>
          <w:sz w:val="20"/>
          <w:szCs w:val="20"/>
        </w:rPr>
        <w:t xml:space="preserve">azuje, že </w:t>
      </w:r>
      <w:smartTag w:uri="urn:schemas-microsoft-com:office:smarttags" w:element="PersonName">
        <w:r w:rsidRPr="00F80D3C">
          <w:rPr>
            <w:rFonts w:ascii="Arial" w:hAnsi="Arial" w:cs="Arial"/>
            <w:sz w:val="20"/>
            <w:szCs w:val="20"/>
          </w:rPr>
          <w:t>v</w:t>
        </w:r>
      </w:smartTag>
      <w:r w:rsidRPr="00F80D3C">
        <w:rPr>
          <w:rFonts w:ascii="Arial" w:hAnsi="Arial" w:cs="Arial"/>
          <w:sz w:val="20"/>
          <w:szCs w:val="20"/>
        </w:rPr>
        <w:t xml:space="preserve">šechny </w:t>
      </w:r>
      <w:proofErr w:type="spellStart"/>
      <w:r w:rsidRPr="00F80D3C">
        <w:rPr>
          <w:rFonts w:ascii="Arial" w:hAnsi="Arial" w:cs="Arial"/>
          <w:sz w:val="20"/>
          <w:szCs w:val="20"/>
        </w:rPr>
        <w:t>inž</w:t>
      </w:r>
      <w:proofErr w:type="spellEnd"/>
      <w:r w:rsidRPr="00F80D3C">
        <w:rPr>
          <w:rFonts w:ascii="Arial" w:hAnsi="Arial" w:cs="Arial"/>
          <w:sz w:val="20"/>
          <w:szCs w:val="20"/>
        </w:rPr>
        <w:t>. sítě budou pro</w:t>
      </w:r>
      <w:smartTag w:uri="urn:schemas-microsoft-com:office:smarttags" w:element="PersonName">
        <w:r w:rsidRPr="00F80D3C">
          <w:rPr>
            <w:rFonts w:ascii="Arial" w:hAnsi="Arial" w:cs="Arial"/>
            <w:sz w:val="20"/>
            <w:szCs w:val="20"/>
          </w:rPr>
          <w:t>v</w:t>
        </w:r>
      </w:smartTag>
      <w:r w:rsidRPr="00F80D3C">
        <w:rPr>
          <w:rFonts w:ascii="Arial" w:hAnsi="Arial" w:cs="Arial"/>
          <w:sz w:val="20"/>
          <w:szCs w:val="20"/>
        </w:rPr>
        <w:t>edeny v</w:t>
      </w:r>
      <w:r w:rsidR="00207BCB">
        <w:rPr>
          <w:rFonts w:ascii="Arial" w:hAnsi="Arial" w:cs="Arial"/>
          <w:sz w:val="20"/>
          <w:szCs w:val="20"/>
        </w:rPr>
        <w:t> </w:t>
      </w:r>
      <w:r w:rsidRPr="00F80D3C">
        <w:rPr>
          <w:rFonts w:ascii="Arial" w:hAnsi="Arial" w:cs="Arial"/>
          <w:sz w:val="20"/>
          <w:szCs w:val="20"/>
        </w:rPr>
        <w:t>souladu s</w:t>
      </w:r>
      <w:r w:rsidR="00207BCB">
        <w:rPr>
          <w:rFonts w:ascii="Arial" w:hAnsi="Arial" w:cs="Arial"/>
          <w:sz w:val="20"/>
          <w:szCs w:val="20"/>
        </w:rPr>
        <w:t> </w:t>
      </w:r>
      <w:r w:rsidRPr="00F80D3C">
        <w:rPr>
          <w:rFonts w:ascii="Arial" w:hAnsi="Arial" w:cs="Arial"/>
          <w:sz w:val="20"/>
          <w:szCs w:val="20"/>
        </w:rPr>
        <w:t>obecně platnými prá</w:t>
      </w:r>
      <w:smartTag w:uri="urn:schemas-microsoft-com:office:smarttags" w:element="PersonName">
        <w:r w:rsidRPr="00F80D3C">
          <w:rPr>
            <w:rFonts w:ascii="Arial" w:hAnsi="Arial" w:cs="Arial"/>
            <w:sz w:val="20"/>
            <w:szCs w:val="20"/>
          </w:rPr>
          <w:t>v</w:t>
        </w:r>
      </w:smartTag>
      <w:r w:rsidRPr="00F80D3C">
        <w:rPr>
          <w:rFonts w:ascii="Arial" w:hAnsi="Arial" w:cs="Arial"/>
          <w:sz w:val="20"/>
          <w:szCs w:val="20"/>
        </w:rPr>
        <w:t>ními předpisy a technickými normami (</w:t>
      </w:r>
      <w:smartTag w:uri="urn:schemas-microsoft-com:office:smarttags" w:element="PersonName">
        <w:r w:rsidRPr="00F80D3C">
          <w:rPr>
            <w:rFonts w:ascii="Arial" w:hAnsi="Arial" w:cs="Arial"/>
            <w:sz w:val="20"/>
            <w:szCs w:val="20"/>
          </w:rPr>
          <w:t>v</w:t>
        </w:r>
      </w:smartTag>
      <w:r w:rsidRPr="00F80D3C">
        <w:rPr>
          <w:rFonts w:ascii="Arial" w:hAnsi="Arial" w:cs="Arial"/>
          <w:sz w:val="20"/>
          <w:szCs w:val="20"/>
        </w:rPr>
        <w:t>yhláškami, zákony a ČSN</w:t>
      </w:r>
      <w:r w:rsidRPr="006F0655">
        <w:rPr>
          <w:rFonts w:ascii="Arial" w:hAnsi="Arial" w:cs="Arial"/>
          <w:sz w:val="20"/>
          <w:szCs w:val="20"/>
        </w:rPr>
        <w:t>). Na přípojky inženýrských sítí, pře</w:t>
      </w:r>
      <w:smartTag w:uri="urn:schemas-microsoft-com:office:smarttags" w:element="PersonName">
        <w:r w:rsidRPr="006F0655">
          <w:rPr>
            <w:rFonts w:ascii="Arial" w:hAnsi="Arial" w:cs="Arial"/>
            <w:sz w:val="20"/>
            <w:szCs w:val="20"/>
          </w:rPr>
          <w:t>v</w:t>
        </w:r>
      </w:smartTag>
      <w:r w:rsidRPr="006F0655">
        <w:rPr>
          <w:rFonts w:ascii="Arial" w:hAnsi="Arial" w:cs="Arial"/>
          <w:sz w:val="20"/>
          <w:szCs w:val="20"/>
        </w:rPr>
        <w:t xml:space="preserve">edených do </w:t>
      </w:r>
      <w:smartTag w:uri="urn:schemas-microsoft-com:office:smarttags" w:element="PersonName">
        <w:r w:rsidRPr="006F0655">
          <w:rPr>
            <w:rFonts w:ascii="Arial" w:hAnsi="Arial" w:cs="Arial"/>
            <w:sz w:val="20"/>
            <w:szCs w:val="20"/>
          </w:rPr>
          <w:t>v</w:t>
        </w:r>
      </w:smartTag>
      <w:r w:rsidRPr="006F0655">
        <w:rPr>
          <w:rFonts w:ascii="Arial" w:hAnsi="Arial" w:cs="Arial"/>
          <w:sz w:val="20"/>
          <w:szCs w:val="20"/>
        </w:rPr>
        <w:t>lastnict</w:t>
      </w:r>
      <w:smartTag w:uri="urn:schemas-microsoft-com:office:smarttags" w:element="PersonName">
        <w:r w:rsidRPr="006F0655">
          <w:rPr>
            <w:rFonts w:ascii="Arial" w:hAnsi="Arial" w:cs="Arial"/>
            <w:sz w:val="20"/>
            <w:szCs w:val="20"/>
          </w:rPr>
          <w:t>v</w:t>
        </w:r>
      </w:smartTag>
      <w:r w:rsidRPr="006F0655">
        <w:rPr>
          <w:rFonts w:ascii="Arial" w:hAnsi="Arial" w:cs="Arial"/>
          <w:sz w:val="20"/>
          <w:szCs w:val="20"/>
        </w:rPr>
        <w:t>í zájemce poskytne in</w:t>
      </w:r>
      <w:smartTag w:uri="urn:schemas-microsoft-com:office:smarttags" w:element="PersonName">
        <w:r w:rsidRPr="006F0655">
          <w:rPr>
            <w:rFonts w:ascii="Arial" w:hAnsi="Arial" w:cs="Arial"/>
            <w:sz w:val="20"/>
            <w:szCs w:val="20"/>
          </w:rPr>
          <w:t>v</w:t>
        </w:r>
      </w:smartTag>
      <w:r w:rsidRPr="006F0655">
        <w:rPr>
          <w:rFonts w:ascii="Arial" w:hAnsi="Arial" w:cs="Arial"/>
          <w:sz w:val="20"/>
          <w:szCs w:val="20"/>
        </w:rPr>
        <w:t>estor záruku 3 roky.</w:t>
      </w:r>
      <w:r>
        <w:rPr>
          <w:rFonts w:ascii="Arial" w:hAnsi="Arial" w:cs="Arial"/>
          <w:color w:val="FF0000"/>
          <w:sz w:val="20"/>
          <w:szCs w:val="20"/>
        </w:rPr>
        <w:t xml:space="preserve">  </w:t>
      </w:r>
    </w:p>
    <w:p w:rsidR="00DE5AE7" w:rsidRPr="00923F67" w:rsidRDefault="00DE5AE7" w:rsidP="00923F67">
      <w:pPr>
        <w:ind w:left="199" w:hanging="426"/>
        <w:jc w:val="both"/>
        <w:rPr>
          <w:rFonts w:ascii="Arial" w:hAnsi="Arial" w:cs="Arial"/>
          <w:color w:val="FF0000"/>
          <w:sz w:val="20"/>
          <w:szCs w:val="20"/>
        </w:rPr>
      </w:pPr>
      <w:r w:rsidRPr="00B44F52">
        <w:rPr>
          <w:rFonts w:ascii="Arial" w:hAnsi="Arial" w:cs="Arial"/>
          <w:color w:val="FF0000"/>
          <w:sz w:val="20"/>
          <w:szCs w:val="20"/>
        </w:rPr>
        <w:t xml:space="preserve">       </w:t>
      </w:r>
      <w:r>
        <w:rPr>
          <w:rFonts w:ascii="Arial" w:hAnsi="Arial" w:cs="Arial"/>
          <w:color w:val="00B0F0"/>
          <w:sz w:val="20"/>
          <w:szCs w:val="20"/>
        </w:rPr>
        <w:t xml:space="preserve">   </w:t>
      </w:r>
    </w:p>
    <w:p w:rsidR="00DE5AE7" w:rsidRPr="00F80D3C" w:rsidRDefault="00DE5AE7" w:rsidP="00582376">
      <w:pPr>
        <w:ind w:left="199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F80D3C">
        <w:rPr>
          <w:rFonts w:ascii="Arial" w:hAnsi="Arial" w:cs="Arial"/>
          <w:sz w:val="20"/>
          <w:szCs w:val="20"/>
        </w:rPr>
        <w:t xml:space="preserve">Umístění označených sítí technické infrastruktury </w:t>
      </w:r>
      <w:smartTag w:uri="urn:schemas-microsoft-com:office:smarttags" w:element="PersonName">
        <w:r w:rsidRPr="00F80D3C">
          <w:rPr>
            <w:rFonts w:ascii="Arial" w:hAnsi="Arial" w:cs="Arial"/>
            <w:sz w:val="20"/>
            <w:szCs w:val="20"/>
          </w:rPr>
          <w:t>v</w:t>
        </w:r>
      </w:smartTag>
      <w:r w:rsidRPr="00F80D3C">
        <w:rPr>
          <w:rFonts w:ascii="Arial" w:hAnsi="Arial" w:cs="Arial"/>
          <w:sz w:val="20"/>
          <w:szCs w:val="20"/>
        </w:rPr>
        <w:t xml:space="preserve">četně jejich zakončení na </w:t>
      </w:r>
      <w:r w:rsidRPr="00F80D3C">
        <w:rPr>
          <w:rFonts w:ascii="Arial" w:hAnsi="Arial" w:cs="Arial"/>
          <w:b/>
          <w:sz w:val="20"/>
          <w:szCs w:val="20"/>
        </w:rPr>
        <w:t>„pozemku“</w:t>
      </w:r>
      <w:r w:rsidRPr="00F80D3C">
        <w:rPr>
          <w:rFonts w:ascii="Arial" w:hAnsi="Arial" w:cs="Arial"/>
          <w:sz w:val="20"/>
          <w:szCs w:val="20"/>
        </w:rPr>
        <w:t xml:space="preserve"> je zřejmé ze </w:t>
      </w:r>
      <w:r w:rsidRPr="005A2B27">
        <w:rPr>
          <w:rFonts w:ascii="Arial" w:hAnsi="Arial" w:cs="Arial"/>
          <w:sz w:val="20"/>
          <w:szCs w:val="20"/>
        </w:rPr>
        <w:t>situačního plánku, který t</w:t>
      </w:r>
      <w:smartTag w:uri="urn:schemas-microsoft-com:office:smarttags" w:element="PersonName">
        <w:r w:rsidRPr="005A2B27">
          <w:rPr>
            <w:rFonts w:ascii="Arial" w:hAnsi="Arial" w:cs="Arial"/>
            <w:sz w:val="20"/>
            <w:szCs w:val="20"/>
          </w:rPr>
          <w:t>v</w:t>
        </w:r>
      </w:smartTag>
      <w:r w:rsidRPr="005A2B27">
        <w:rPr>
          <w:rFonts w:ascii="Arial" w:hAnsi="Arial" w:cs="Arial"/>
          <w:sz w:val="20"/>
          <w:szCs w:val="20"/>
        </w:rPr>
        <w:t>oří přílohu číslo 1 této smlou</w:t>
      </w:r>
      <w:smartTag w:uri="urn:schemas-microsoft-com:office:smarttags" w:element="PersonName">
        <w:r w:rsidRPr="005A2B27">
          <w:rPr>
            <w:rFonts w:ascii="Arial" w:hAnsi="Arial" w:cs="Arial"/>
            <w:sz w:val="20"/>
            <w:szCs w:val="20"/>
          </w:rPr>
          <w:t>v</w:t>
        </w:r>
      </w:smartTag>
      <w:r w:rsidRPr="005A2B27">
        <w:rPr>
          <w:rFonts w:ascii="Arial" w:hAnsi="Arial" w:cs="Arial"/>
          <w:sz w:val="20"/>
          <w:szCs w:val="20"/>
        </w:rPr>
        <w:t>y.</w:t>
      </w:r>
      <w:r w:rsidRPr="00F80D3C">
        <w:rPr>
          <w:rFonts w:ascii="Arial" w:hAnsi="Arial" w:cs="Arial"/>
          <w:sz w:val="20"/>
          <w:szCs w:val="20"/>
        </w:rPr>
        <w:t xml:space="preserve">     </w:t>
      </w:r>
    </w:p>
    <w:p w:rsidR="00DE5AE7" w:rsidRPr="005A2B27" w:rsidRDefault="00DE5AE7" w:rsidP="00EB646D">
      <w:pPr>
        <w:numPr>
          <w:ilvl w:val="1"/>
          <w:numId w:val="27"/>
        </w:numPr>
        <w:tabs>
          <w:tab w:val="left" w:pos="426"/>
        </w:tabs>
        <w:spacing w:before="120" w:line="24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3CC3">
        <w:rPr>
          <w:rFonts w:ascii="Arial" w:hAnsi="Arial" w:cs="Arial"/>
          <w:sz w:val="20"/>
          <w:szCs w:val="20"/>
        </w:rPr>
        <w:t>Bude</w:t>
      </w:r>
      <w:r>
        <w:rPr>
          <w:rFonts w:ascii="Arial" w:hAnsi="Arial" w:cs="Arial"/>
          <w:sz w:val="20"/>
          <w:szCs w:val="20"/>
        </w:rPr>
        <w:t>-li ke dni uskutečnění zdanitelného plnění při prodeji Pozemku kupní cena či jakákoliv část kupní ceny za Pozemek zatížena daní z</w:t>
      </w:r>
      <w:r w:rsidR="00207B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přidané hodnoty (dále jen „DPH“) či jinou daní (poplatkem) platnou a účinnou ke dni uzavření kupní smlouvy na Pozemek, bude</w:t>
      </w:r>
      <w:r w:rsidRPr="00FC19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výše uvedená kupní cena o tuto DPH či jinou daň (poplatek) navýšena. </w:t>
      </w:r>
      <w:r w:rsidRPr="005A2B27">
        <w:rPr>
          <w:rFonts w:ascii="Arial" w:hAnsi="Arial" w:cs="Arial"/>
          <w:sz w:val="20"/>
          <w:szCs w:val="20"/>
        </w:rPr>
        <w:t>Tato skutečnost zakládá právo Zájemce na odstoupení od této smlouvy, resp. od kupní smlou</w:t>
      </w:r>
      <w:smartTag w:uri="urn:schemas-microsoft-com:office:smarttags" w:element="PersonName">
        <w:r w:rsidRPr="005A2B27">
          <w:rPr>
            <w:rFonts w:ascii="Arial" w:hAnsi="Arial" w:cs="Arial"/>
            <w:sz w:val="20"/>
            <w:szCs w:val="20"/>
          </w:rPr>
          <w:t>v</w:t>
        </w:r>
      </w:smartTag>
      <w:r w:rsidRPr="005A2B27">
        <w:rPr>
          <w:rFonts w:ascii="Arial" w:hAnsi="Arial" w:cs="Arial"/>
          <w:sz w:val="20"/>
          <w:szCs w:val="20"/>
        </w:rPr>
        <w:t>y.</w:t>
      </w:r>
    </w:p>
    <w:p w:rsidR="00DE5AE7" w:rsidRPr="001B2B07" w:rsidRDefault="00DE5AE7" w:rsidP="00501B7D">
      <w:pPr>
        <w:jc w:val="both"/>
        <w:rPr>
          <w:rFonts w:ascii="Arial" w:hAnsi="Arial" w:cs="Arial"/>
          <w:sz w:val="20"/>
          <w:szCs w:val="20"/>
        </w:rPr>
      </w:pPr>
    </w:p>
    <w:p w:rsidR="00DE5AE7" w:rsidRPr="00447AED" w:rsidRDefault="00207BCB" w:rsidP="00207B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</w:t>
      </w:r>
      <w:r w:rsidR="00DE5AE7" w:rsidRPr="00447AED">
        <w:rPr>
          <w:rFonts w:ascii="Arial" w:hAnsi="Arial" w:cs="Arial"/>
          <w:sz w:val="20"/>
          <w:szCs w:val="20"/>
        </w:rPr>
        <w:t xml:space="preserve">Rezervací se podle této smlouvy rozumí právo a povinnost Zájemce uzavřít kupní smlouvu, jejímž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DE5AE7" w:rsidRPr="00447AED">
        <w:rPr>
          <w:rFonts w:ascii="Arial" w:hAnsi="Arial" w:cs="Arial"/>
          <w:sz w:val="20"/>
          <w:szCs w:val="20"/>
        </w:rPr>
        <w:t xml:space="preserve">předmětem bude prodej a koupě Pozemku (dále jen „Smlouva“), a to za současného splnění všech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="00DE5AE7" w:rsidRPr="00447AED">
        <w:rPr>
          <w:rFonts w:ascii="Arial" w:hAnsi="Arial" w:cs="Arial"/>
          <w:sz w:val="20"/>
          <w:szCs w:val="20"/>
        </w:rPr>
        <w:t>podmínek stanovených touto smlouvou.</w:t>
      </w:r>
    </w:p>
    <w:p w:rsidR="00DE5AE7" w:rsidRDefault="00DE5AE7" w:rsidP="00501B7D">
      <w:pPr>
        <w:jc w:val="center"/>
        <w:rPr>
          <w:rFonts w:ascii="Arial" w:hAnsi="Arial" w:cs="Arial"/>
          <w:sz w:val="20"/>
          <w:szCs w:val="20"/>
        </w:rPr>
      </w:pPr>
    </w:p>
    <w:p w:rsidR="00DE5AE7" w:rsidRPr="001B2B07" w:rsidRDefault="00DE5AE7" w:rsidP="00501B7D">
      <w:pPr>
        <w:jc w:val="center"/>
        <w:rPr>
          <w:rFonts w:ascii="Arial" w:hAnsi="Arial" w:cs="Arial"/>
          <w:sz w:val="20"/>
          <w:szCs w:val="20"/>
        </w:rPr>
      </w:pPr>
    </w:p>
    <w:p w:rsidR="00DE5AE7" w:rsidRPr="001B2B07" w:rsidRDefault="00DE5AE7" w:rsidP="00501B7D">
      <w:pPr>
        <w:jc w:val="center"/>
        <w:rPr>
          <w:rFonts w:ascii="Arial" w:hAnsi="Arial" w:cs="Arial"/>
          <w:b/>
          <w:sz w:val="20"/>
          <w:szCs w:val="20"/>
        </w:rPr>
      </w:pPr>
      <w:r w:rsidRPr="001B2B07">
        <w:rPr>
          <w:rFonts w:ascii="Arial" w:hAnsi="Arial" w:cs="Arial"/>
          <w:b/>
          <w:sz w:val="20"/>
          <w:szCs w:val="20"/>
        </w:rPr>
        <w:t>III.</w:t>
      </w:r>
    </w:p>
    <w:p w:rsidR="00DE5AE7" w:rsidRPr="00A354F3" w:rsidRDefault="00DE5AE7" w:rsidP="00EE6E19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Rezer</w:t>
      </w:r>
      <w:smartTag w:uri="urn:schemas-microsoft-com:office:smarttags" w:element="PersonName">
        <w:r>
          <w:rPr>
            <w:rFonts w:ascii="Arial" w:hAnsi="Arial" w:cs="Arial"/>
            <w:b/>
            <w:sz w:val="20"/>
            <w:szCs w:val="20"/>
          </w:rPr>
          <w:t>v</w:t>
        </w:r>
      </w:smartTag>
      <w:r>
        <w:rPr>
          <w:rFonts w:ascii="Arial" w:hAnsi="Arial" w:cs="Arial"/>
          <w:b/>
          <w:sz w:val="20"/>
          <w:szCs w:val="20"/>
        </w:rPr>
        <w:t>ační poplatek</w:t>
      </w:r>
    </w:p>
    <w:p w:rsidR="00DE5AE7" w:rsidRPr="00EB646D" w:rsidRDefault="00DE5AE7" w:rsidP="00B57810">
      <w:pPr>
        <w:pStyle w:val="Nadpis1"/>
        <w:numPr>
          <w:ilvl w:val="1"/>
          <w:numId w:val="15"/>
        </w:numPr>
        <w:tabs>
          <w:tab w:val="clear" w:pos="705"/>
          <w:tab w:val="num" w:pos="426"/>
        </w:tabs>
        <w:spacing w:beforeLines="50" w:after="0"/>
        <w:ind w:left="426" w:hanging="426"/>
        <w:jc w:val="both"/>
        <w:rPr>
          <w:b w:val="0"/>
          <w:sz w:val="20"/>
          <w:szCs w:val="20"/>
        </w:rPr>
      </w:pPr>
      <w:r w:rsidRPr="00501B7D">
        <w:rPr>
          <w:b w:val="0"/>
          <w:sz w:val="20"/>
          <w:szCs w:val="20"/>
        </w:rPr>
        <w:t xml:space="preserve">Zájemce se zavazuje zaplatit </w:t>
      </w:r>
      <w:r>
        <w:rPr>
          <w:b w:val="0"/>
          <w:sz w:val="20"/>
          <w:szCs w:val="20"/>
        </w:rPr>
        <w:t>Investorovi</w:t>
      </w:r>
      <w:r w:rsidRPr="00501B7D">
        <w:rPr>
          <w:b w:val="0"/>
          <w:sz w:val="20"/>
          <w:szCs w:val="20"/>
        </w:rPr>
        <w:t xml:space="preserve"> za rezervaci </w:t>
      </w:r>
      <w:r>
        <w:rPr>
          <w:b w:val="0"/>
          <w:sz w:val="20"/>
          <w:szCs w:val="20"/>
        </w:rPr>
        <w:t xml:space="preserve">Pozemku </w:t>
      </w:r>
      <w:r w:rsidRPr="00501B7D">
        <w:rPr>
          <w:b w:val="0"/>
          <w:sz w:val="20"/>
          <w:szCs w:val="20"/>
        </w:rPr>
        <w:t xml:space="preserve">rezervační poplatek ve </w:t>
      </w:r>
      <w:r>
        <w:rPr>
          <w:b w:val="0"/>
          <w:sz w:val="20"/>
          <w:szCs w:val="20"/>
        </w:rPr>
        <w:t xml:space="preserve">výši </w:t>
      </w:r>
      <w:r w:rsidR="005A2B27">
        <w:rPr>
          <w:b w:val="0"/>
          <w:sz w:val="20"/>
          <w:szCs w:val="20"/>
        </w:rPr>
        <w:t>……………</w:t>
      </w:r>
      <w:r w:rsidRPr="00A51D90">
        <w:rPr>
          <w:sz w:val="20"/>
          <w:szCs w:val="20"/>
        </w:rPr>
        <w:t>,- Kč</w:t>
      </w:r>
      <w:r w:rsidRPr="00704EBB">
        <w:rPr>
          <w:b w:val="0"/>
          <w:sz w:val="20"/>
          <w:szCs w:val="20"/>
        </w:rPr>
        <w:t xml:space="preserve"> (slovy: </w:t>
      </w:r>
      <w:r w:rsidR="005A2B27">
        <w:rPr>
          <w:sz w:val="20"/>
          <w:szCs w:val="20"/>
        </w:rPr>
        <w:t>……………….</w:t>
      </w:r>
      <w:r w:rsidR="00F25B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51D90">
        <w:rPr>
          <w:sz w:val="20"/>
          <w:szCs w:val="20"/>
        </w:rPr>
        <w:t>tisíc korun českých</w:t>
      </w:r>
      <w:r w:rsidRPr="00704EBB">
        <w:rPr>
          <w:b w:val="0"/>
          <w:sz w:val="20"/>
          <w:szCs w:val="20"/>
        </w:rPr>
        <w:t>),</w:t>
      </w:r>
      <w:r>
        <w:rPr>
          <w:b w:val="0"/>
          <w:sz w:val="20"/>
          <w:szCs w:val="20"/>
        </w:rPr>
        <w:t xml:space="preserve"> přičemž Z</w:t>
      </w:r>
      <w:r w:rsidRPr="00501B7D">
        <w:rPr>
          <w:b w:val="0"/>
          <w:sz w:val="20"/>
          <w:szCs w:val="20"/>
        </w:rPr>
        <w:t xml:space="preserve">ájemce </w:t>
      </w:r>
      <w:r>
        <w:rPr>
          <w:b w:val="0"/>
          <w:sz w:val="20"/>
          <w:szCs w:val="20"/>
        </w:rPr>
        <w:t xml:space="preserve">je povinen </w:t>
      </w:r>
      <w:r w:rsidRPr="00501B7D">
        <w:rPr>
          <w:b w:val="0"/>
          <w:sz w:val="20"/>
          <w:szCs w:val="20"/>
        </w:rPr>
        <w:t xml:space="preserve">tuto částku </w:t>
      </w:r>
      <w:r>
        <w:rPr>
          <w:b w:val="0"/>
          <w:sz w:val="20"/>
          <w:szCs w:val="20"/>
        </w:rPr>
        <w:t xml:space="preserve">uhradit do čtrnácti </w:t>
      </w:r>
      <w:r w:rsidRPr="00501B7D">
        <w:rPr>
          <w:b w:val="0"/>
          <w:sz w:val="20"/>
          <w:szCs w:val="20"/>
        </w:rPr>
        <w:t xml:space="preserve">kalendářních dnů </w:t>
      </w:r>
      <w:r>
        <w:rPr>
          <w:b w:val="0"/>
          <w:sz w:val="20"/>
          <w:szCs w:val="20"/>
        </w:rPr>
        <w:t>od</w:t>
      </w:r>
      <w:r w:rsidRPr="00501B7D">
        <w:rPr>
          <w:b w:val="0"/>
          <w:sz w:val="20"/>
          <w:szCs w:val="20"/>
        </w:rPr>
        <w:t xml:space="preserve"> podpisu této smlouvy. Rezer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>ační poplatek bude uhrazen bezhoto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>ostním pře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 xml:space="preserve">odem na účet </w:t>
      </w:r>
      <w:r>
        <w:rPr>
          <w:b w:val="0"/>
          <w:sz w:val="20"/>
          <w:szCs w:val="20"/>
        </w:rPr>
        <w:t>In</w:t>
      </w:r>
      <w:smartTag w:uri="urn:schemas-microsoft-com:office:smarttags" w:element="PersonName">
        <w:r>
          <w:rPr>
            <w:b w:val="0"/>
            <w:sz w:val="20"/>
            <w:szCs w:val="20"/>
          </w:rPr>
          <w:t>v</w:t>
        </w:r>
      </w:smartTag>
      <w:r>
        <w:rPr>
          <w:b w:val="0"/>
          <w:sz w:val="20"/>
          <w:szCs w:val="20"/>
        </w:rPr>
        <w:t>estora</w:t>
      </w:r>
      <w:r w:rsidRPr="00501B7D">
        <w:rPr>
          <w:b w:val="0"/>
          <w:sz w:val="20"/>
          <w:szCs w:val="20"/>
        </w:rPr>
        <w:t xml:space="preserve"> u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 xml:space="preserve">edený 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> záhla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>í této smlou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>y a po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 xml:space="preserve">ažuje se za řádně a 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 xml:space="preserve">čas zaplacený dnem, kdy bude připsán na 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>ýše u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 xml:space="preserve">edený účet 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>e sprá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 xml:space="preserve">né </w:t>
      </w:r>
      <w:smartTag w:uri="urn:schemas-microsoft-com:office:smarttags" w:element="PersonName">
        <w:r w:rsidRPr="00501B7D">
          <w:rPr>
            <w:b w:val="0"/>
            <w:sz w:val="20"/>
            <w:szCs w:val="20"/>
          </w:rPr>
          <w:t>v</w:t>
        </w:r>
      </w:smartTag>
      <w:r w:rsidRPr="00501B7D">
        <w:rPr>
          <w:b w:val="0"/>
          <w:sz w:val="20"/>
          <w:szCs w:val="20"/>
        </w:rPr>
        <w:t xml:space="preserve">ýši a </w:t>
      </w:r>
      <w:r w:rsidRPr="00EB646D">
        <w:rPr>
          <w:b w:val="0"/>
          <w:sz w:val="20"/>
          <w:szCs w:val="20"/>
        </w:rPr>
        <w:t xml:space="preserve">nejpozději </w:t>
      </w:r>
      <w:smartTag w:uri="urn:schemas-microsoft-com:office:smarttags" w:element="PersonName">
        <w:r w:rsidRPr="00EB646D">
          <w:rPr>
            <w:b w:val="0"/>
            <w:sz w:val="20"/>
            <w:szCs w:val="20"/>
          </w:rPr>
          <w:t>v</w:t>
        </w:r>
      </w:smartTag>
      <w:r w:rsidRPr="00EB646D">
        <w:rPr>
          <w:b w:val="0"/>
          <w:sz w:val="20"/>
          <w:szCs w:val="20"/>
        </w:rPr>
        <w:t xml:space="preserve">e lhůtě splatnosti. </w:t>
      </w:r>
      <w:r w:rsidRPr="00EB646D">
        <w:rPr>
          <w:i/>
          <w:iCs/>
          <w:sz w:val="20"/>
          <w:szCs w:val="20"/>
        </w:rPr>
        <w:t>Variabilním symbolem je rodné číslo Zájemce</w:t>
      </w:r>
      <w:r w:rsidRPr="00EB646D">
        <w:rPr>
          <w:b w:val="0"/>
          <w:sz w:val="20"/>
          <w:szCs w:val="20"/>
        </w:rPr>
        <w:t>. Uhrazený rezer</w:t>
      </w:r>
      <w:smartTag w:uri="urn:schemas-microsoft-com:office:smarttags" w:element="PersonName">
        <w:r w:rsidRPr="00EB646D">
          <w:rPr>
            <w:b w:val="0"/>
            <w:sz w:val="20"/>
            <w:szCs w:val="20"/>
          </w:rPr>
          <w:t>v</w:t>
        </w:r>
      </w:smartTag>
      <w:r w:rsidRPr="00EB646D">
        <w:rPr>
          <w:b w:val="0"/>
          <w:sz w:val="20"/>
          <w:szCs w:val="20"/>
        </w:rPr>
        <w:t>ační poplatek bude dle Smlou</w:t>
      </w:r>
      <w:smartTag w:uri="urn:schemas-microsoft-com:office:smarttags" w:element="PersonName">
        <w:r w:rsidRPr="00EB646D">
          <w:rPr>
            <w:b w:val="0"/>
            <w:sz w:val="20"/>
            <w:szCs w:val="20"/>
          </w:rPr>
          <w:t>v</w:t>
        </w:r>
      </w:smartTag>
      <w:r w:rsidRPr="00EB646D">
        <w:rPr>
          <w:b w:val="0"/>
          <w:sz w:val="20"/>
          <w:szCs w:val="20"/>
        </w:rPr>
        <w:t>y započítán na kupní cenu.</w:t>
      </w:r>
    </w:p>
    <w:p w:rsidR="00DE5AE7" w:rsidRPr="006D13B8" w:rsidRDefault="00DE5AE7" w:rsidP="00F80D3C">
      <w:pPr>
        <w:widowControl w:val="0"/>
        <w:numPr>
          <w:ilvl w:val="1"/>
          <w:numId w:val="15"/>
        </w:numPr>
        <w:shd w:val="clear" w:color="auto" w:fill="FFFFFF"/>
        <w:tabs>
          <w:tab w:val="clear" w:pos="705"/>
          <w:tab w:val="num" w:pos="426"/>
        </w:tabs>
        <w:autoSpaceDE w:val="0"/>
        <w:autoSpaceDN w:val="0"/>
        <w:adjustRightInd w:val="0"/>
        <w:spacing w:before="205" w:line="248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3CC3">
        <w:rPr>
          <w:rFonts w:ascii="Arial" w:hAnsi="Arial" w:cs="Arial"/>
          <w:sz w:val="20"/>
          <w:szCs w:val="20"/>
        </w:rPr>
        <w:t>V případě, že se Zájemce dostane do prodlení se zaplacením rezer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ačního poplatku, tr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ajícího déle </w:t>
      </w:r>
      <w:r w:rsidRPr="006F0655">
        <w:rPr>
          <w:rFonts w:ascii="Arial" w:hAnsi="Arial" w:cs="Arial"/>
          <w:sz w:val="20"/>
          <w:szCs w:val="20"/>
        </w:rPr>
        <w:t>jak 30</w:t>
      </w:r>
      <w:r w:rsidRPr="006D13B8">
        <w:rPr>
          <w:rFonts w:ascii="Arial" w:hAnsi="Arial" w:cs="Arial"/>
          <w:color w:val="FF0000"/>
          <w:sz w:val="20"/>
          <w:szCs w:val="20"/>
        </w:rPr>
        <w:t xml:space="preserve"> </w:t>
      </w:r>
      <w:r w:rsidRPr="00553CC3">
        <w:rPr>
          <w:rFonts w:ascii="Arial" w:hAnsi="Arial" w:cs="Arial"/>
          <w:sz w:val="20"/>
          <w:szCs w:val="20"/>
        </w:rPr>
        <w:t>kal. dnů, za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azuje se zájemce zaplatit In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estoro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i smlu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ní pokutu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e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ýši 50.000,- Kč, a to do 7 dnů od porušení po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innosti zaplatit In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estoro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i řádně a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čas rezer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ační poplatek, a to na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ýše 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edený banko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ní účet In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estora. Ujednání obsažená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 tomto odsta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ci tohoto článku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y zůstá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ají nedotčena i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 případě odstoupení od této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y, jakož i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 případě, že by tato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a zanikla či pozbyla účinnosti jinak z 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iny na straně zájemce. </w:t>
      </w:r>
      <w:r w:rsidRPr="006D13B8">
        <w:rPr>
          <w:rFonts w:ascii="Arial" w:hAnsi="Arial" w:cs="Arial"/>
          <w:sz w:val="20"/>
          <w:szCs w:val="20"/>
        </w:rPr>
        <w:t xml:space="preserve">        </w:t>
      </w:r>
    </w:p>
    <w:p w:rsidR="00DE5AE7" w:rsidRPr="00553CC3" w:rsidRDefault="00DE5AE7" w:rsidP="00D1104B">
      <w:pPr>
        <w:widowControl w:val="0"/>
        <w:numPr>
          <w:ilvl w:val="1"/>
          <w:numId w:val="15"/>
        </w:numPr>
        <w:shd w:val="clear" w:color="auto" w:fill="FFFFFF"/>
        <w:tabs>
          <w:tab w:val="clear" w:pos="705"/>
          <w:tab w:val="num" w:pos="426"/>
        </w:tabs>
        <w:autoSpaceDE w:val="0"/>
        <w:autoSpaceDN w:val="0"/>
        <w:adjustRightInd w:val="0"/>
        <w:spacing w:before="205" w:line="248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 w:rsidRPr="00553CC3">
        <w:rPr>
          <w:rFonts w:ascii="Arial" w:hAnsi="Arial" w:cs="Arial"/>
          <w:sz w:val="20"/>
          <w:szCs w:val="20"/>
        </w:rPr>
        <w:t>V případě, že se Zájemce dostane do prodlení se zaplacením rezer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ačního poplatku, tr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ajícího déle jak 30 kal. Dnů je In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estor oprá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něn od této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y odstoupit. </w:t>
      </w:r>
    </w:p>
    <w:p w:rsidR="00DE5AE7" w:rsidRDefault="00DE5AE7" w:rsidP="00D1104B">
      <w:pPr>
        <w:rPr>
          <w:rFonts w:ascii="Arial" w:hAnsi="Arial" w:cs="Arial"/>
          <w:sz w:val="20"/>
          <w:szCs w:val="20"/>
        </w:rPr>
      </w:pPr>
    </w:p>
    <w:p w:rsidR="00DE5AE7" w:rsidRDefault="00DE5AE7" w:rsidP="00D1104B">
      <w:pPr>
        <w:rPr>
          <w:rFonts w:ascii="Arial" w:hAnsi="Arial" w:cs="Arial"/>
          <w:sz w:val="20"/>
          <w:szCs w:val="20"/>
        </w:rPr>
      </w:pPr>
    </w:p>
    <w:p w:rsidR="00DE5AE7" w:rsidRPr="00553CC3" w:rsidRDefault="00DE5AE7" w:rsidP="00D1104B">
      <w:pPr>
        <w:rPr>
          <w:rFonts w:ascii="Arial" w:hAnsi="Arial" w:cs="Arial"/>
          <w:sz w:val="20"/>
          <w:szCs w:val="20"/>
        </w:rPr>
      </w:pPr>
    </w:p>
    <w:p w:rsidR="00DE5AE7" w:rsidRPr="001B2B07" w:rsidRDefault="00DE5AE7" w:rsidP="00D1104B">
      <w:pPr>
        <w:pStyle w:val="Nadpis1"/>
        <w:jc w:val="center"/>
        <w:rPr>
          <w:sz w:val="20"/>
        </w:rPr>
      </w:pPr>
      <w:r w:rsidRPr="001B2B07">
        <w:rPr>
          <w:sz w:val="20"/>
        </w:rPr>
        <w:t>IV.</w:t>
      </w:r>
    </w:p>
    <w:p w:rsidR="00DE5AE7" w:rsidRPr="001B2B07" w:rsidRDefault="00DE5AE7" w:rsidP="00D1104B">
      <w:pPr>
        <w:pStyle w:val="Nadpis1"/>
        <w:spacing w:before="0"/>
        <w:jc w:val="center"/>
        <w:rPr>
          <w:sz w:val="20"/>
        </w:rPr>
      </w:pPr>
      <w:r w:rsidRPr="001B2B07">
        <w:rPr>
          <w:sz w:val="20"/>
        </w:rPr>
        <w:t>Uza</w:t>
      </w:r>
      <w:smartTag w:uri="urn:schemas-microsoft-com:office:smarttags" w:element="PersonName">
        <w:r w:rsidRPr="001B2B07">
          <w:rPr>
            <w:sz w:val="20"/>
          </w:rPr>
          <w:t>v</w:t>
        </w:r>
      </w:smartTag>
      <w:r w:rsidRPr="001B2B07">
        <w:rPr>
          <w:sz w:val="20"/>
        </w:rPr>
        <w:t xml:space="preserve">ření </w:t>
      </w:r>
      <w:r>
        <w:rPr>
          <w:sz w:val="20"/>
        </w:rPr>
        <w:t>Kupní smlou</w:t>
      </w:r>
      <w:smartTag w:uri="urn:schemas-microsoft-com:office:smarttags" w:element="PersonName">
        <w:r>
          <w:rPr>
            <w:sz w:val="20"/>
          </w:rPr>
          <w:t>v</w:t>
        </w:r>
      </w:smartTag>
      <w:r>
        <w:rPr>
          <w:sz w:val="20"/>
        </w:rPr>
        <w:t xml:space="preserve">y </w:t>
      </w:r>
    </w:p>
    <w:p w:rsidR="00DE5AE7" w:rsidRDefault="00DE5AE7" w:rsidP="00D1104B">
      <w:pPr>
        <w:numPr>
          <w:ilvl w:val="1"/>
          <w:numId w:val="16"/>
        </w:num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553CC3">
        <w:rPr>
          <w:rFonts w:ascii="Arial" w:hAnsi="Arial" w:cs="Arial"/>
          <w:sz w:val="20"/>
          <w:szCs w:val="20"/>
        </w:rPr>
        <w:t>In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estor se za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azuje, že do jednoho měsíce po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ydání kolaudačního souhlasu, resp. sch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álení uží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ání </w:t>
      </w:r>
      <w:r w:rsidRPr="00095A81">
        <w:rPr>
          <w:rFonts w:ascii="Arial" w:hAnsi="Arial" w:cs="Arial"/>
          <w:sz w:val="20"/>
          <w:szCs w:val="20"/>
        </w:rPr>
        <w:t>příjezdo</w:t>
      </w:r>
      <w:smartTag w:uri="urn:schemas-microsoft-com:office:smarttags" w:element="PersonName">
        <w:r w:rsidRPr="00095A81">
          <w:rPr>
            <w:rFonts w:ascii="Arial" w:hAnsi="Arial" w:cs="Arial"/>
            <w:sz w:val="20"/>
            <w:szCs w:val="20"/>
          </w:rPr>
          <w:t>v</w:t>
        </w:r>
      </w:smartTag>
      <w:r w:rsidRPr="00095A81">
        <w:rPr>
          <w:rFonts w:ascii="Arial" w:hAnsi="Arial" w:cs="Arial"/>
          <w:sz w:val="20"/>
          <w:szCs w:val="20"/>
        </w:rPr>
        <w:t xml:space="preserve">é komunikace,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odo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odu, splaško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é kanalizace, dešťo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 kanalizace, elektřiny a plynu (dále jen „IS)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> lokalitě In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estor 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>yz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>e Zájemce k uza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>ření Smlou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>y. Zájemce je po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>inen Smlou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>u uza</w:t>
      </w:r>
      <w:smartTag w:uri="urn:schemas-microsoft-com:office:smarttags" w:element="PersonName">
        <w:r>
          <w:rPr>
            <w:rFonts w:ascii="Arial" w:hAnsi="Arial" w:cs="Arial"/>
            <w:color w:val="000000"/>
            <w:sz w:val="20"/>
            <w:szCs w:val="20"/>
          </w:rPr>
          <w:t>v</w:t>
        </w:r>
      </w:smartTag>
      <w:r>
        <w:rPr>
          <w:rFonts w:ascii="Arial" w:hAnsi="Arial" w:cs="Arial"/>
          <w:color w:val="000000"/>
          <w:sz w:val="20"/>
          <w:szCs w:val="20"/>
        </w:rPr>
        <w:t xml:space="preserve">řít nejpozději </w:t>
      </w:r>
      <w:r w:rsidRPr="00C8637B">
        <w:rPr>
          <w:rFonts w:ascii="Arial" w:hAnsi="Arial" w:cs="Arial"/>
          <w:color w:val="000000"/>
          <w:sz w:val="20"/>
          <w:szCs w:val="20"/>
        </w:rPr>
        <w:t xml:space="preserve">do </w:t>
      </w:r>
      <w:r w:rsidRPr="00C8637B">
        <w:rPr>
          <w:rFonts w:ascii="Arial" w:hAnsi="Arial" w:cs="Arial"/>
          <w:sz w:val="20"/>
          <w:szCs w:val="20"/>
        </w:rPr>
        <w:t>30 praco</w:t>
      </w:r>
      <w:smartTag w:uri="urn:schemas-microsoft-com:office:smarttags" w:element="PersonName">
        <w:r w:rsidRPr="00C8637B">
          <w:rPr>
            <w:rFonts w:ascii="Arial" w:hAnsi="Arial" w:cs="Arial"/>
            <w:sz w:val="20"/>
            <w:szCs w:val="20"/>
          </w:rPr>
          <w:t>v</w:t>
        </w:r>
      </w:smartTag>
      <w:r w:rsidRPr="00C8637B">
        <w:rPr>
          <w:rFonts w:ascii="Arial" w:hAnsi="Arial" w:cs="Arial"/>
          <w:sz w:val="20"/>
          <w:szCs w:val="20"/>
        </w:rPr>
        <w:t>ních dnů</w:t>
      </w:r>
      <w:r w:rsidRPr="00FC194B">
        <w:rPr>
          <w:rFonts w:ascii="Arial" w:hAnsi="Arial" w:cs="Arial"/>
          <w:sz w:val="20"/>
          <w:szCs w:val="20"/>
        </w:rPr>
        <w:t xml:space="preserve"> ode dne doručení </w:t>
      </w:r>
      <w:smartTag w:uri="urn:schemas-microsoft-com:office:smarttags" w:element="PersonName">
        <w:r w:rsidRPr="00FC194B">
          <w:rPr>
            <w:rFonts w:ascii="Arial" w:hAnsi="Arial" w:cs="Arial"/>
            <w:sz w:val="20"/>
            <w:szCs w:val="20"/>
          </w:rPr>
          <w:t>v</w:t>
        </w:r>
      </w:smartTag>
      <w:r w:rsidRPr="00FC194B">
        <w:rPr>
          <w:rFonts w:ascii="Arial" w:hAnsi="Arial" w:cs="Arial"/>
          <w:sz w:val="20"/>
          <w:szCs w:val="20"/>
        </w:rPr>
        <w:t>ýz</w:t>
      </w:r>
      <w:smartTag w:uri="urn:schemas-microsoft-com:office:smarttags" w:element="PersonName">
        <w:r w:rsidRPr="00FC194B">
          <w:rPr>
            <w:rFonts w:ascii="Arial" w:hAnsi="Arial" w:cs="Arial"/>
            <w:sz w:val="20"/>
            <w:szCs w:val="20"/>
          </w:rPr>
          <w:t>v</w:t>
        </w:r>
      </w:smartTag>
      <w:r w:rsidRPr="00FC194B">
        <w:rPr>
          <w:rFonts w:ascii="Arial" w:hAnsi="Arial" w:cs="Arial"/>
          <w:sz w:val="20"/>
          <w:szCs w:val="20"/>
        </w:rPr>
        <w:t>y, nedohodnou-li se účastníci této smlou</w:t>
      </w:r>
      <w:smartTag w:uri="urn:schemas-microsoft-com:office:smarttags" w:element="PersonName">
        <w:r w:rsidRPr="00FC194B">
          <w:rPr>
            <w:rFonts w:ascii="Arial" w:hAnsi="Arial" w:cs="Arial"/>
            <w:sz w:val="20"/>
            <w:szCs w:val="20"/>
          </w:rPr>
          <w:t>v</w:t>
        </w:r>
      </w:smartTag>
      <w:r w:rsidRPr="00FC194B">
        <w:rPr>
          <w:rFonts w:ascii="Arial" w:hAnsi="Arial" w:cs="Arial"/>
          <w:sz w:val="20"/>
          <w:szCs w:val="20"/>
        </w:rPr>
        <w:t>y na jiných lhůtách.</w:t>
      </w:r>
      <w:r>
        <w:rPr>
          <w:rFonts w:ascii="Arial" w:hAnsi="Arial" w:cs="Arial"/>
          <w:sz w:val="20"/>
          <w:szCs w:val="20"/>
        </w:rPr>
        <w:t xml:space="preserve"> </w:t>
      </w:r>
      <w:r w:rsidRPr="00C8637B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 xml:space="preserve">budoucí kupní </w:t>
      </w:r>
      <w:r w:rsidRPr="00C8637B">
        <w:rPr>
          <w:rFonts w:ascii="Arial" w:hAnsi="Arial" w:cs="Arial"/>
          <w:sz w:val="20"/>
          <w:szCs w:val="20"/>
        </w:rPr>
        <w:t>Smlou</w:t>
      </w:r>
      <w:smartTag w:uri="urn:schemas-microsoft-com:office:smarttags" w:element="PersonName">
        <w:r w:rsidRPr="00C8637B">
          <w:rPr>
            <w:rFonts w:ascii="Arial" w:hAnsi="Arial" w:cs="Arial"/>
            <w:sz w:val="20"/>
            <w:szCs w:val="20"/>
          </w:rPr>
          <w:t>v</w:t>
        </w:r>
      </w:smartTag>
      <w:r w:rsidRPr="00C8637B">
        <w:rPr>
          <w:rFonts w:ascii="Arial" w:hAnsi="Arial" w:cs="Arial"/>
          <w:sz w:val="20"/>
          <w:szCs w:val="20"/>
        </w:rPr>
        <w:t>y připra</w:t>
      </w:r>
      <w:smartTag w:uri="urn:schemas-microsoft-com:office:smarttags" w:element="PersonName">
        <w:r w:rsidRPr="00C8637B">
          <w:rPr>
            <w:rFonts w:ascii="Arial" w:hAnsi="Arial" w:cs="Arial"/>
            <w:sz w:val="20"/>
            <w:szCs w:val="20"/>
          </w:rPr>
          <w:t>v</w:t>
        </w:r>
      </w:smartTag>
      <w:r w:rsidRPr="00C8637B">
        <w:rPr>
          <w:rFonts w:ascii="Arial" w:hAnsi="Arial" w:cs="Arial"/>
          <w:sz w:val="20"/>
          <w:szCs w:val="20"/>
        </w:rPr>
        <w:t>í In</w:t>
      </w:r>
      <w:smartTag w:uri="urn:schemas-microsoft-com:office:smarttags" w:element="PersonName">
        <w:r w:rsidRPr="00C8637B">
          <w:rPr>
            <w:rFonts w:ascii="Arial" w:hAnsi="Arial" w:cs="Arial"/>
            <w:sz w:val="20"/>
            <w:szCs w:val="20"/>
          </w:rPr>
          <w:t>v</w:t>
        </w:r>
      </w:smartTag>
      <w:r w:rsidRPr="00C8637B">
        <w:rPr>
          <w:rFonts w:ascii="Arial" w:hAnsi="Arial" w:cs="Arial"/>
          <w:sz w:val="20"/>
          <w:szCs w:val="20"/>
        </w:rPr>
        <w:t>estor</w:t>
      </w:r>
      <w:r>
        <w:rPr>
          <w:rFonts w:ascii="Arial" w:hAnsi="Arial" w:cs="Arial"/>
          <w:sz w:val="20"/>
          <w:szCs w:val="20"/>
        </w:rPr>
        <w:t xml:space="preserve"> a bude odsouhlasena před podpisem této smlou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y (Smlou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y o rezer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aci)</w:t>
      </w:r>
      <w:r w:rsidRPr="00C8637B">
        <w:rPr>
          <w:rFonts w:ascii="Arial" w:hAnsi="Arial" w:cs="Arial"/>
          <w:sz w:val="20"/>
          <w:szCs w:val="20"/>
        </w:rPr>
        <w:t>, a to dle podmínek stano</w:t>
      </w:r>
      <w:smartTag w:uri="urn:schemas-microsoft-com:office:smarttags" w:element="PersonName">
        <w:r w:rsidRPr="00C8637B">
          <w:rPr>
            <w:rFonts w:ascii="Arial" w:hAnsi="Arial" w:cs="Arial"/>
            <w:sz w:val="20"/>
            <w:szCs w:val="20"/>
          </w:rPr>
          <w:t>v</w:t>
        </w:r>
      </w:smartTag>
      <w:r w:rsidRPr="00C8637B">
        <w:rPr>
          <w:rFonts w:ascii="Arial" w:hAnsi="Arial" w:cs="Arial"/>
          <w:sz w:val="20"/>
          <w:szCs w:val="20"/>
        </w:rPr>
        <w:t xml:space="preserve">ených </w:t>
      </w:r>
      <w:smartTag w:uri="urn:schemas-microsoft-com:office:smarttags" w:element="PersonName">
        <w:r w:rsidRPr="00C8637B">
          <w:rPr>
            <w:rFonts w:ascii="Arial" w:hAnsi="Arial" w:cs="Arial"/>
            <w:sz w:val="20"/>
            <w:szCs w:val="20"/>
          </w:rPr>
          <w:t>v</w:t>
        </w:r>
      </w:smartTag>
      <w:r w:rsidRPr="00C8637B">
        <w:rPr>
          <w:rFonts w:ascii="Arial" w:hAnsi="Arial" w:cs="Arial"/>
          <w:sz w:val="20"/>
          <w:szCs w:val="20"/>
        </w:rPr>
        <w:t> této smlou</w:t>
      </w:r>
      <w:smartTag w:uri="urn:schemas-microsoft-com:office:smarttags" w:element="PersonName">
        <w:r w:rsidRPr="00C8637B">
          <w:rPr>
            <w:rFonts w:ascii="Arial" w:hAnsi="Arial" w:cs="Arial"/>
            <w:sz w:val="20"/>
            <w:szCs w:val="20"/>
          </w:rPr>
          <w:t>v</w:t>
        </w:r>
      </w:smartTag>
      <w:r w:rsidRPr="00C8637B">
        <w:rPr>
          <w:rFonts w:ascii="Arial" w:hAnsi="Arial" w:cs="Arial"/>
          <w:sz w:val="20"/>
          <w:szCs w:val="20"/>
        </w:rPr>
        <w:t>ě.</w:t>
      </w:r>
      <w:r w:rsidRPr="00FC194B">
        <w:rPr>
          <w:rFonts w:ascii="Arial" w:hAnsi="Arial" w:cs="Arial"/>
          <w:sz w:val="20"/>
          <w:szCs w:val="20"/>
        </w:rPr>
        <w:t xml:space="preserve"> </w:t>
      </w:r>
    </w:p>
    <w:p w:rsidR="00DE5AE7" w:rsidRPr="00553CC3" w:rsidRDefault="00DE5AE7" w:rsidP="001F4AC8">
      <w:pPr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Předpokládaný termín schválení užívání IS dle této smlouvy je </w:t>
      </w:r>
      <w:r w:rsidRPr="00A15008">
        <w:rPr>
          <w:rFonts w:ascii="Arial" w:hAnsi="Arial" w:cs="Arial"/>
          <w:sz w:val="20"/>
          <w:szCs w:val="20"/>
        </w:rPr>
        <w:t xml:space="preserve">do </w:t>
      </w:r>
      <w:r w:rsidRPr="00AD7293">
        <w:rPr>
          <w:rFonts w:ascii="Arial" w:hAnsi="Arial" w:cs="Arial"/>
          <w:b/>
          <w:sz w:val="20"/>
          <w:szCs w:val="20"/>
          <w:highlight w:val="yellow"/>
        </w:rPr>
        <w:t>3</w:t>
      </w:r>
      <w:r w:rsidR="00F263D3">
        <w:rPr>
          <w:rFonts w:ascii="Arial" w:hAnsi="Arial" w:cs="Arial"/>
          <w:b/>
          <w:sz w:val="20"/>
          <w:szCs w:val="20"/>
          <w:highlight w:val="yellow"/>
        </w:rPr>
        <w:t>0</w:t>
      </w:r>
      <w:r w:rsidRPr="00AD7293">
        <w:rPr>
          <w:rFonts w:ascii="Arial" w:hAnsi="Arial" w:cs="Arial"/>
          <w:b/>
          <w:sz w:val="20"/>
          <w:szCs w:val="20"/>
          <w:highlight w:val="yellow"/>
        </w:rPr>
        <w:t>.</w:t>
      </w:r>
      <w:r w:rsidR="00F263D3">
        <w:rPr>
          <w:rFonts w:ascii="Arial" w:hAnsi="Arial" w:cs="Arial"/>
          <w:b/>
          <w:sz w:val="20"/>
          <w:szCs w:val="20"/>
          <w:highlight w:val="yellow"/>
        </w:rPr>
        <w:t>9</w:t>
      </w:r>
      <w:r w:rsidR="00D7051E" w:rsidRPr="00AD7293">
        <w:rPr>
          <w:rFonts w:ascii="Arial" w:hAnsi="Arial" w:cs="Arial"/>
          <w:b/>
          <w:sz w:val="20"/>
          <w:szCs w:val="20"/>
          <w:highlight w:val="yellow"/>
        </w:rPr>
        <w:t>.2013</w:t>
      </w:r>
      <w:r>
        <w:rPr>
          <w:rFonts w:ascii="Arial" w:hAnsi="Arial" w:cs="Arial"/>
          <w:sz w:val="20"/>
          <w:szCs w:val="20"/>
        </w:rPr>
        <w:t xml:space="preserve"> </w:t>
      </w:r>
      <w:r w:rsidR="00D7051E">
        <w:rPr>
          <w:rFonts w:ascii="Arial" w:hAnsi="Arial" w:cs="Arial"/>
          <w:sz w:val="20"/>
          <w:szCs w:val="20"/>
        </w:rPr>
        <w:t>s tolerancí jednoho</w:t>
      </w:r>
      <w:r w:rsidRPr="00553CC3">
        <w:rPr>
          <w:rFonts w:ascii="Arial" w:hAnsi="Arial" w:cs="Arial"/>
          <w:sz w:val="20"/>
          <w:szCs w:val="20"/>
        </w:rPr>
        <w:t xml:space="preserve"> kal. </w:t>
      </w:r>
      <w:r>
        <w:rPr>
          <w:rFonts w:ascii="Arial" w:hAnsi="Arial" w:cs="Arial"/>
          <w:sz w:val="20"/>
          <w:szCs w:val="20"/>
        </w:rPr>
        <w:br/>
        <w:t xml:space="preserve">     </w:t>
      </w:r>
      <w:r w:rsidR="00D7051E">
        <w:rPr>
          <w:rFonts w:ascii="Arial" w:hAnsi="Arial" w:cs="Arial"/>
          <w:sz w:val="20"/>
          <w:szCs w:val="20"/>
        </w:rPr>
        <w:t>měsíce.</w:t>
      </w:r>
    </w:p>
    <w:p w:rsidR="00DE5AE7" w:rsidRPr="00C8637B" w:rsidRDefault="00DE5AE7" w:rsidP="00B57810">
      <w:pPr>
        <w:spacing w:beforeLines="50"/>
        <w:jc w:val="both"/>
        <w:rPr>
          <w:rFonts w:ascii="Arial" w:hAnsi="Arial" w:cs="Arial"/>
          <w:sz w:val="20"/>
          <w:szCs w:val="20"/>
        </w:rPr>
      </w:pPr>
    </w:p>
    <w:p w:rsidR="00DE5AE7" w:rsidRPr="00553CC3" w:rsidRDefault="00DE5AE7" w:rsidP="00D1104B">
      <w:pPr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53CC3">
        <w:rPr>
          <w:rFonts w:ascii="Arial" w:hAnsi="Arial" w:cs="Arial"/>
          <w:sz w:val="20"/>
          <w:szCs w:val="20"/>
        </w:rPr>
        <w:t>Platnost a účinnost této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y (Rezer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ace) automaticky zaniká, pokud Zájemce neuza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ře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u ani do 30 kalendářních dnů od uplynutí lhůty pro uza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ření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y stano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ené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 bodu 4.1. Zájemce tedy musí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e lhůtě  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 xml:space="preserve">edené 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 bodu 4.1. Smlou</w:t>
      </w:r>
      <w:smartTag w:uri="urn:schemas-microsoft-com:office:smarttags" w:element="PersonName">
        <w:r w:rsidRPr="00553CC3">
          <w:rPr>
            <w:rFonts w:ascii="Arial" w:hAnsi="Arial" w:cs="Arial"/>
            <w:sz w:val="20"/>
            <w:szCs w:val="20"/>
          </w:rPr>
          <w:t>v</w:t>
        </w:r>
      </w:smartTag>
      <w:r w:rsidRPr="00553CC3">
        <w:rPr>
          <w:rFonts w:ascii="Arial" w:hAnsi="Arial" w:cs="Arial"/>
          <w:sz w:val="20"/>
          <w:szCs w:val="20"/>
        </w:rPr>
        <w:t>u buďto:</w:t>
      </w:r>
    </w:p>
    <w:p w:rsidR="00DE5AE7" w:rsidRPr="00553CC3" w:rsidRDefault="00DE5AE7" w:rsidP="00D1104B">
      <w:pPr>
        <w:jc w:val="both"/>
        <w:rPr>
          <w:rFonts w:ascii="Arial" w:hAnsi="Arial" w:cs="Arial"/>
          <w:sz w:val="20"/>
          <w:szCs w:val="20"/>
        </w:rPr>
      </w:pPr>
    </w:p>
    <w:p w:rsidR="00DE5AE7" w:rsidRDefault="00DE5AE7" w:rsidP="00D1104B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668B8">
        <w:rPr>
          <w:rFonts w:ascii="Arial" w:hAnsi="Arial" w:cs="Arial"/>
          <w:sz w:val="20"/>
          <w:szCs w:val="20"/>
        </w:rPr>
        <w:t xml:space="preserve">doručit </w:t>
      </w:r>
      <w:r>
        <w:rPr>
          <w:rFonts w:ascii="Arial" w:hAnsi="Arial" w:cs="Arial"/>
          <w:sz w:val="20"/>
          <w:szCs w:val="20"/>
        </w:rPr>
        <w:t>do sídla In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estora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 potřebném počtu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ýtisků</w:t>
      </w:r>
      <w:r w:rsidRPr="000668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</w:t>
      </w:r>
      <w:r w:rsidRPr="000668B8">
        <w:rPr>
          <w:rFonts w:ascii="Arial" w:hAnsi="Arial" w:cs="Arial"/>
          <w:sz w:val="20"/>
          <w:szCs w:val="20"/>
        </w:rPr>
        <w:t xml:space="preserve"> s</w:t>
      </w:r>
      <w:smartTag w:uri="urn:schemas-microsoft-com:office:smarttags" w:element="PersonName">
        <w:r w:rsidRPr="000668B8">
          <w:rPr>
            <w:rFonts w:ascii="Arial" w:hAnsi="Arial" w:cs="Arial"/>
            <w:sz w:val="20"/>
            <w:szCs w:val="20"/>
          </w:rPr>
          <w:t>v</w:t>
        </w:r>
      </w:smartTag>
      <w:r w:rsidRPr="000668B8">
        <w:rPr>
          <w:rFonts w:ascii="Arial" w:hAnsi="Arial" w:cs="Arial"/>
          <w:sz w:val="20"/>
          <w:szCs w:val="20"/>
        </w:rPr>
        <w:t>ým úředně o</w:t>
      </w:r>
      <w:smartTag w:uri="urn:schemas-microsoft-com:office:smarttags" w:element="PersonName">
        <w:r w:rsidRPr="000668B8">
          <w:rPr>
            <w:rFonts w:ascii="Arial" w:hAnsi="Arial" w:cs="Arial"/>
            <w:sz w:val="20"/>
            <w:szCs w:val="20"/>
          </w:rPr>
          <w:t>v</w:t>
        </w:r>
      </w:smartTag>
      <w:r w:rsidRPr="000668B8">
        <w:rPr>
          <w:rFonts w:ascii="Arial" w:hAnsi="Arial" w:cs="Arial"/>
          <w:sz w:val="20"/>
          <w:szCs w:val="20"/>
        </w:rPr>
        <w:t>ěřeným podpisem</w:t>
      </w:r>
      <w:r>
        <w:rPr>
          <w:rFonts w:ascii="Arial" w:hAnsi="Arial" w:cs="Arial"/>
          <w:sz w:val="20"/>
          <w:szCs w:val="20"/>
        </w:rPr>
        <w:t xml:space="preserve"> nebo</w:t>
      </w:r>
    </w:p>
    <w:p w:rsidR="00DE5AE7" w:rsidRPr="00EF0DEB" w:rsidRDefault="00DE5AE7" w:rsidP="00D1104B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předchozí dohodě o termínu podpisu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 xml:space="preserve">e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ýše u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edené lhůtě, osobně podepsat u I</w:t>
      </w:r>
      <w:r w:rsidRPr="000668B8">
        <w:rPr>
          <w:rFonts w:ascii="Arial" w:hAnsi="Arial" w:cs="Arial"/>
          <w:sz w:val="20"/>
          <w:szCs w:val="20"/>
        </w:rPr>
        <w:t>n</w:t>
      </w:r>
      <w:smartTag w:uri="urn:schemas-microsoft-com:office:smarttags" w:element="PersonName">
        <w:r w:rsidRPr="000668B8">
          <w:rPr>
            <w:rFonts w:ascii="Arial" w:hAnsi="Arial" w:cs="Arial"/>
            <w:sz w:val="20"/>
            <w:szCs w:val="20"/>
          </w:rPr>
          <w:t>v</w:t>
        </w:r>
      </w:smartTag>
      <w:r w:rsidRPr="000668B8">
        <w:rPr>
          <w:rFonts w:ascii="Arial" w:hAnsi="Arial" w:cs="Arial"/>
          <w:sz w:val="20"/>
          <w:szCs w:val="20"/>
        </w:rPr>
        <w:t>estora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v</w:t>
        </w:r>
      </w:smartTag>
      <w:r>
        <w:rPr>
          <w:rFonts w:ascii="Arial" w:hAnsi="Arial" w:cs="Arial"/>
          <w:sz w:val="20"/>
          <w:szCs w:val="20"/>
        </w:rPr>
        <w:t> </w:t>
      </w:r>
      <w:r w:rsidRPr="00EF0DEB">
        <w:rPr>
          <w:rFonts w:ascii="Arial" w:hAnsi="Arial" w:cs="Arial"/>
          <w:sz w:val="20"/>
          <w:szCs w:val="20"/>
        </w:rPr>
        <w:t xml:space="preserve">kancelářích </w:t>
      </w:r>
      <w:smartTag w:uri="urn:schemas-microsoft-com:office:smarttags" w:element="PersonName">
        <w:r w:rsidRPr="00EF0DEB">
          <w:rPr>
            <w:rFonts w:ascii="Arial" w:hAnsi="Arial" w:cs="Arial"/>
            <w:sz w:val="20"/>
            <w:szCs w:val="20"/>
          </w:rPr>
          <w:t>v</w:t>
        </w:r>
      </w:smartTag>
      <w:r w:rsidRPr="00EF0DEB">
        <w:rPr>
          <w:rFonts w:ascii="Arial" w:hAnsi="Arial" w:cs="Arial"/>
          <w:sz w:val="20"/>
          <w:szCs w:val="20"/>
        </w:rPr>
        <w:t> sídle in</w:t>
      </w:r>
      <w:smartTag w:uri="urn:schemas-microsoft-com:office:smarttags" w:element="PersonName">
        <w:r w:rsidRPr="00EF0DEB">
          <w:rPr>
            <w:rFonts w:ascii="Arial" w:hAnsi="Arial" w:cs="Arial"/>
            <w:sz w:val="20"/>
            <w:szCs w:val="20"/>
          </w:rPr>
          <w:t>v</w:t>
        </w:r>
      </w:smartTag>
      <w:r w:rsidRPr="00EF0DEB">
        <w:rPr>
          <w:rFonts w:ascii="Arial" w:hAnsi="Arial" w:cs="Arial"/>
          <w:sz w:val="20"/>
          <w:szCs w:val="20"/>
        </w:rPr>
        <w:t>estora.</w:t>
      </w:r>
    </w:p>
    <w:p w:rsidR="00DE5AE7" w:rsidRPr="000668B8" w:rsidRDefault="00DE5AE7" w:rsidP="00D1104B">
      <w:pPr>
        <w:ind w:left="420"/>
        <w:jc w:val="both"/>
        <w:rPr>
          <w:rFonts w:ascii="Arial" w:hAnsi="Arial" w:cs="Arial"/>
          <w:sz w:val="20"/>
          <w:szCs w:val="20"/>
        </w:rPr>
      </w:pPr>
    </w:p>
    <w:p w:rsidR="00DE5AE7" w:rsidRPr="00C510DB" w:rsidRDefault="00DE5AE7" w:rsidP="00C510DB">
      <w:pPr>
        <w:pStyle w:val="Odstavecseseznamem"/>
        <w:numPr>
          <w:ilvl w:val="1"/>
          <w:numId w:val="16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F4AC8">
        <w:rPr>
          <w:rFonts w:ascii="Arial" w:hAnsi="Arial" w:cs="Arial"/>
          <w:color w:val="000000"/>
          <w:sz w:val="20"/>
          <w:szCs w:val="20"/>
        </w:rPr>
        <w:t>V případě, že nedojde ke schválení užív</w:t>
      </w:r>
      <w:r w:rsidR="00D7051E">
        <w:rPr>
          <w:rFonts w:ascii="Arial" w:hAnsi="Arial" w:cs="Arial"/>
          <w:color w:val="000000"/>
          <w:sz w:val="20"/>
          <w:szCs w:val="20"/>
        </w:rPr>
        <w:t xml:space="preserve">ání IS ani </w:t>
      </w:r>
      <w:r w:rsidR="00D7051E" w:rsidRPr="00AD7293">
        <w:rPr>
          <w:rFonts w:ascii="Arial" w:hAnsi="Arial" w:cs="Arial"/>
          <w:color w:val="000000"/>
          <w:sz w:val="20"/>
          <w:szCs w:val="20"/>
          <w:highlight w:val="yellow"/>
        </w:rPr>
        <w:t xml:space="preserve">do 30. </w:t>
      </w:r>
      <w:r w:rsidR="00F263D3">
        <w:rPr>
          <w:rFonts w:ascii="Arial" w:hAnsi="Arial" w:cs="Arial"/>
          <w:color w:val="000000"/>
          <w:sz w:val="20"/>
          <w:szCs w:val="20"/>
          <w:highlight w:val="yellow"/>
        </w:rPr>
        <w:t>11</w:t>
      </w:r>
      <w:r w:rsidR="00C510DB" w:rsidRPr="00AD7293">
        <w:rPr>
          <w:rFonts w:ascii="Arial" w:hAnsi="Arial" w:cs="Arial"/>
          <w:color w:val="000000"/>
          <w:sz w:val="20"/>
          <w:szCs w:val="20"/>
          <w:highlight w:val="yellow"/>
        </w:rPr>
        <w:t>.2013</w:t>
      </w:r>
      <w:r w:rsidRPr="00AD7293">
        <w:rPr>
          <w:rFonts w:ascii="Arial" w:hAnsi="Arial" w:cs="Arial"/>
          <w:color w:val="000000"/>
          <w:sz w:val="20"/>
          <w:szCs w:val="20"/>
          <w:highlight w:val="yellow"/>
        </w:rPr>
        <w:t>,</w:t>
      </w:r>
      <w:r w:rsidRPr="00C510DB">
        <w:rPr>
          <w:rFonts w:ascii="Arial" w:hAnsi="Arial" w:cs="Arial"/>
          <w:color w:val="000000"/>
          <w:sz w:val="20"/>
          <w:szCs w:val="20"/>
        </w:rPr>
        <w:t xml:space="preserve"> je  Zájemce oprávněn odstoupit od této smlouvy bez pokuty. Investor se v takovémto případě zavazuje Zájemci vrátit uhrazený rezervační poplatek včetně </w:t>
      </w:r>
      <w:r w:rsidRPr="00C510DB">
        <w:rPr>
          <w:rFonts w:ascii="Arial" w:hAnsi="Arial" w:cs="Arial"/>
          <w:sz w:val="20"/>
          <w:szCs w:val="20"/>
        </w:rPr>
        <w:t>bankovních úroků</w:t>
      </w:r>
      <w:r w:rsidR="00AD7293">
        <w:rPr>
          <w:rFonts w:ascii="Arial" w:hAnsi="Arial" w:cs="Arial"/>
          <w:sz w:val="20"/>
          <w:szCs w:val="20"/>
        </w:rPr>
        <w:t>, a to</w:t>
      </w:r>
      <w:r w:rsidRPr="00C510DB">
        <w:rPr>
          <w:rFonts w:ascii="Arial" w:hAnsi="Arial" w:cs="Arial"/>
          <w:color w:val="000000"/>
          <w:sz w:val="20"/>
          <w:szCs w:val="20"/>
        </w:rPr>
        <w:t xml:space="preserve"> do 7 dnů od odstoupení. Vrácením rezervačního poplatku budou veškeré nároky Zájemce vzniklé z titulu této smlouvy za Investorem beze zbytku vypořádány</w:t>
      </w:r>
      <w:r w:rsidRPr="00C510DB">
        <w:rPr>
          <w:rFonts w:ascii="Arial" w:hAnsi="Arial" w:cs="Arial"/>
          <w:sz w:val="20"/>
          <w:szCs w:val="20"/>
        </w:rPr>
        <w:t>, když toto Zájemce bere na vědomí a s tímto souhlasí, což výslovně stvrzuje podpisem této smlouvy.</w:t>
      </w:r>
    </w:p>
    <w:p w:rsidR="00DE5AE7" w:rsidRDefault="00DE5AE7" w:rsidP="00D1104B">
      <w:pPr>
        <w:rPr>
          <w:rFonts w:ascii="Arial" w:hAnsi="Arial" w:cs="Arial"/>
          <w:sz w:val="20"/>
          <w:szCs w:val="20"/>
        </w:rPr>
      </w:pPr>
    </w:p>
    <w:p w:rsidR="00DE5AE7" w:rsidRPr="006027C3" w:rsidRDefault="00DE5AE7" w:rsidP="00D1104B">
      <w:pPr>
        <w:rPr>
          <w:rFonts w:ascii="Arial" w:hAnsi="Arial" w:cs="Arial"/>
          <w:b/>
          <w:sz w:val="20"/>
          <w:szCs w:val="20"/>
        </w:rPr>
      </w:pPr>
      <w:r w:rsidRPr="00FF5FB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V. Zaplacení kupní ceny </w:t>
      </w:r>
    </w:p>
    <w:p w:rsidR="00DE5AE7" w:rsidRDefault="00DE5AE7" w:rsidP="00D1104B">
      <w:pPr>
        <w:rPr>
          <w:rFonts w:ascii="Arial" w:hAnsi="Arial" w:cs="Arial"/>
          <w:color w:val="000000"/>
          <w:sz w:val="20"/>
          <w:szCs w:val="20"/>
        </w:rPr>
      </w:pPr>
    </w:p>
    <w:p w:rsidR="00DE5AE7" w:rsidRPr="006D13B8" w:rsidRDefault="00DE5AE7" w:rsidP="00095A81">
      <w:pPr>
        <w:rPr>
          <w:rFonts w:ascii="Arial" w:hAnsi="Arial" w:cs="Arial"/>
          <w:sz w:val="20"/>
          <w:szCs w:val="20"/>
        </w:rPr>
      </w:pPr>
      <w:r w:rsidRPr="006D13B8">
        <w:rPr>
          <w:rFonts w:ascii="Arial" w:hAnsi="Arial" w:cs="Arial"/>
          <w:sz w:val="20"/>
          <w:szCs w:val="20"/>
        </w:rPr>
        <w:t>5.1. Smlu</w:t>
      </w:r>
      <w:smartTag w:uri="urn:schemas-microsoft-com:office:smarttags" w:element="PersonName">
        <w:r w:rsidRPr="006D13B8">
          <w:rPr>
            <w:rFonts w:ascii="Arial" w:hAnsi="Arial" w:cs="Arial"/>
            <w:sz w:val="20"/>
            <w:szCs w:val="20"/>
          </w:rPr>
          <w:t>v</w:t>
        </w:r>
      </w:smartTag>
      <w:r w:rsidRPr="006D13B8">
        <w:rPr>
          <w:rFonts w:ascii="Arial" w:hAnsi="Arial" w:cs="Arial"/>
          <w:sz w:val="20"/>
          <w:szCs w:val="20"/>
        </w:rPr>
        <w:t>ní strany se dohodly, že kupní cenu Zájemce uhradí buďto tak, že:</w:t>
      </w:r>
    </w:p>
    <w:p w:rsidR="00DE5AE7" w:rsidRPr="006D13B8" w:rsidRDefault="00DE5AE7" w:rsidP="00095A81">
      <w:pPr>
        <w:pStyle w:val="Zkladntext2"/>
        <w:spacing w:before="120"/>
        <w:ind w:left="360"/>
        <w:rPr>
          <w:rFonts w:ascii="Arial" w:hAnsi="Arial" w:cs="Arial"/>
          <w:i/>
          <w:sz w:val="20"/>
        </w:rPr>
      </w:pPr>
      <w:r w:rsidRPr="006D13B8">
        <w:rPr>
          <w:rFonts w:ascii="Arial" w:hAnsi="Arial" w:cs="Arial"/>
          <w:sz w:val="20"/>
        </w:rPr>
        <w:t xml:space="preserve">a) nedoplatek kupní ceny Zájemce složí na </w:t>
      </w:r>
      <w:smartTag w:uri="urn:schemas-microsoft-com:office:smarttags" w:element="PersonName">
        <w:r w:rsidRPr="006D13B8">
          <w:rPr>
            <w:rFonts w:ascii="Arial" w:hAnsi="Arial" w:cs="Arial"/>
            <w:sz w:val="20"/>
          </w:rPr>
          <w:t>v</w:t>
        </w:r>
      </w:smartTag>
      <w:r w:rsidRPr="006D13B8">
        <w:rPr>
          <w:rFonts w:ascii="Arial" w:hAnsi="Arial" w:cs="Arial"/>
          <w:sz w:val="20"/>
        </w:rPr>
        <w:t>ýz</w:t>
      </w:r>
      <w:smartTag w:uri="urn:schemas-microsoft-com:office:smarttags" w:element="PersonName">
        <w:r w:rsidRPr="006D13B8">
          <w:rPr>
            <w:rFonts w:ascii="Arial" w:hAnsi="Arial" w:cs="Arial"/>
            <w:sz w:val="20"/>
          </w:rPr>
          <w:t>v</w:t>
        </w:r>
      </w:smartTag>
      <w:r w:rsidRPr="006D13B8">
        <w:rPr>
          <w:rFonts w:ascii="Arial" w:hAnsi="Arial" w:cs="Arial"/>
          <w:sz w:val="20"/>
        </w:rPr>
        <w:t>u in</w:t>
      </w:r>
      <w:smartTag w:uri="urn:schemas-microsoft-com:office:smarttags" w:element="PersonName">
        <w:r w:rsidRPr="006D13B8">
          <w:rPr>
            <w:rFonts w:ascii="Arial" w:hAnsi="Arial" w:cs="Arial"/>
            <w:sz w:val="20"/>
          </w:rPr>
          <w:t>v</w:t>
        </w:r>
      </w:smartTag>
      <w:r w:rsidRPr="006D13B8">
        <w:rPr>
          <w:rFonts w:ascii="Arial" w:hAnsi="Arial" w:cs="Arial"/>
          <w:sz w:val="20"/>
        </w:rPr>
        <w:t>estora do notářské úscho</w:t>
      </w:r>
      <w:smartTag w:uri="urn:schemas-microsoft-com:office:smarttags" w:element="PersonName">
        <w:r w:rsidRPr="006D13B8">
          <w:rPr>
            <w:rFonts w:ascii="Arial" w:hAnsi="Arial" w:cs="Arial"/>
            <w:sz w:val="20"/>
          </w:rPr>
          <w:t>v</w:t>
        </w:r>
      </w:smartTag>
      <w:r w:rsidRPr="006D13B8">
        <w:rPr>
          <w:rFonts w:ascii="Arial" w:hAnsi="Arial" w:cs="Arial"/>
          <w:sz w:val="20"/>
        </w:rPr>
        <w:t xml:space="preserve">y u </w:t>
      </w:r>
      <w:smartTag w:uri="urn:schemas-microsoft-com:office:smarttags" w:element="PersonName">
        <w:r w:rsidRPr="006D13B8">
          <w:rPr>
            <w:rFonts w:ascii="Arial" w:hAnsi="Arial" w:cs="Arial"/>
            <w:sz w:val="20"/>
          </w:rPr>
          <w:t>v</w:t>
        </w:r>
      </w:smartTag>
      <w:r w:rsidRPr="006D13B8">
        <w:rPr>
          <w:rFonts w:ascii="Arial" w:hAnsi="Arial" w:cs="Arial"/>
          <w:sz w:val="20"/>
        </w:rPr>
        <w:t xml:space="preserve">zájemně odsouhlasené notářské kanceláře, a to nejpozději do 15 kal.dnů  počítaných ode dne uzavření kupní smlouvy s tím, že tyto finanční prostředky budou uvolněny ve prospěch investora poté, kdy zájemce nabude vlastnické právo k předmětným pozemkům. Náklady bankovní úschovy hradí </w:t>
      </w:r>
      <w:r w:rsidR="00AD7293">
        <w:rPr>
          <w:rFonts w:ascii="Arial" w:hAnsi="Arial" w:cs="Arial"/>
          <w:sz w:val="20"/>
        </w:rPr>
        <w:t>zájemce</w:t>
      </w:r>
      <w:r w:rsidRPr="006D13B8">
        <w:rPr>
          <w:rFonts w:ascii="Arial" w:hAnsi="Arial" w:cs="Arial"/>
          <w:sz w:val="20"/>
        </w:rPr>
        <w:t xml:space="preserve"> </w:t>
      </w:r>
    </w:p>
    <w:p w:rsidR="00DE5AE7" w:rsidRPr="00EB646D" w:rsidRDefault="00DE5AE7" w:rsidP="00095A81">
      <w:pPr>
        <w:pStyle w:val="Zkladntext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Pr="00EB646D">
        <w:rPr>
          <w:rFonts w:ascii="Arial" w:hAnsi="Arial" w:cs="Arial"/>
          <w:sz w:val="20"/>
        </w:rPr>
        <w:t xml:space="preserve">nebo </w:t>
      </w:r>
    </w:p>
    <w:p w:rsidR="00DE5AE7" w:rsidRDefault="00DE5AE7" w:rsidP="00095A81">
      <w:pPr>
        <w:pStyle w:val="Zkladntext2"/>
        <w:tabs>
          <w:tab w:val="left" w:pos="7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kupní cenu</w:t>
      </w:r>
      <w:r w:rsidRPr="00A354F3">
        <w:rPr>
          <w:rFonts w:ascii="Arial" w:hAnsi="Arial" w:cs="Arial"/>
          <w:sz w:val="20"/>
        </w:rPr>
        <w:t xml:space="preserve"> (nedoplatek)</w:t>
      </w:r>
      <w:r>
        <w:rPr>
          <w:rFonts w:ascii="Arial" w:hAnsi="Arial" w:cs="Arial"/>
          <w:sz w:val="20"/>
        </w:rPr>
        <w:t xml:space="preserve"> uhradí Zájemce</w:t>
      </w:r>
      <w:r w:rsidRPr="00A354F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prostřednictvím úvěru. </w:t>
      </w:r>
    </w:p>
    <w:p w:rsidR="00DE5AE7" w:rsidRDefault="00DE5AE7" w:rsidP="006D13B8">
      <w:pPr>
        <w:pStyle w:val="Zkladntext2"/>
        <w:tabs>
          <w:tab w:val="left" w:pos="720"/>
        </w:tabs>
        <w:rPr>
          <w:rFonts w:ascii="Arial" w:hAnsi="Arial" w:cs="Arial"/>
          <w:sz w:val="20"/>
        </w:rPr>
      </w:pPr>
    </w:p>
    <w:p w:rsidR="00DE5AE7" w:rsidRDefault="00DE5AE7" w:rsidP="00FF5FBD">
      <w:pPr>
        <w:pStyle w:val="Zkladntext2"/>
        <w:tabs>
          <w:tab w:val="left" w:pos="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 V případě, že Zájemce bude hradit kupní cenu nebo její část z úvěru, dohodly se smluvní strany  pro tento případ na následujícím:</w:t>
      </w:r>
    </w:p>
    <w:p w:rsidR="00DE5AE7" w:rsidRPr="00303A23" w:rsidRDefault="00DE5AE7" w:rsidP="00C01ACD">
      <w:pPr>
        <w:pStyle w:val="Zkladntext2"/>
        <w:tabs>
          <w:tab w:val="left" w:pos="720"/>
        </w:tabs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aa</w:t>
      </w:r>
      <w:proofErr w:type="spellEnd"/>
      <w:r>
        <w:rPr>
          <w:rFonts w:ascii="Arial" w:hAnsi="Arial" w:cs="Arial"/>
          <w:sz w:val="20"/>
        </w:rPr>
        <w:t xml:space="preserve">) Zájemce je povinen do </w:t>
      </w:r>
      <w:r w:rsidRPr="00EF0DEB">
        <w:rPr>
          <w:rFonts w:ascii="Arial" w:hAnsi="Arial" w:cs="Arial"/>
          <w:sz w:val="20"/>
        </w:rPr>
        <w:t>třiceti k</w:t>
      </w:r>
      <w:r>
        <w:rPr>
          <w:rFonts w:ascii="Arial" w:hAnsi="Arial" w:cs="Arial"/>
          <w:sz w:val="20"/>
        </w:rPr>
        <w:t>alendářních dnů poté, kdy bude Investorem vyzván k uzavření Smlouvy</w:t>
      </w:r>
      <w:r w:rsidRPr="00303A23">
        <w:rPr>
          <w:rFonts w:ascii="Arial" w:hAnsi="Arial" w:cs="Arial"/>
          <w:sz w:val="20"/>
        </w:rPr>
        <w:t xml:space="preserve">, předložit </w:t>
      </w:r>
      <w:r>
        <w:rPr>
          <w:rFonts w:ascii="Arial" w:hAnsi="Arial" w:cs="Arial"/>
          <w:sz w:val="20"/>
        </w:rPr>
        <w:t>Investorovi</w:t>
      </w:r>
      <w:r w:rsidRPr="00303A23">
        <w:rPr>
          <w:rFonts w:ascii="Arial" w:hAnsi="Arial" w:cs="Arial"/>
          <w:sz w:val="20"/>
        </w:rPr>
        <w:t xml:space="preserve"> smlouvu o úvěru, uzavřenou mezi </w:t>
      </w:r>
      <w:r>
        <w:rPr>
          <w:rFonts w:ascii="Arial" w:hAnsi="Arial" w:cs="Arial"/>
          <w:sz w:val="20"/>
        </w:rPr>
        <w:t>Zájemcem</w:t>
      </w:r>
      <w:r w:rsidRPr="00303A23">
        <w:rPr>
          <w:rFonts w:ascii="Arial" w:hAnsi="Arial" w:cs="Arial"/>
          <w:sz w:val="20"/>
        </w:rPr>
        <w:t xml:space="preserve"> a peněžním ústavem, který je v souladu se zákonem č. 21/1992 Sb., o bankách, v platném znění, držitelem bankovní licence (dále jen „Financující banka“), na jejímž základě Financující banka poskytne </w:t>
      </w:r>
      <w:r>
        <w:rPr>
          <w:rFonts w:ascii="Arial" w:hAnsi="Arial" w:cs="Arial"/>
          <w:sz w:val="20"/>
        </w:rPr>
        <w:t>Zájemci jako k</w:t>
      </w:r>
      <w:r w:rsidRPr="00303A23">
        <w:rPr>
          <w:rFonts w:ascii="Arial" w:hAnsi="Arial" w:cs="Arial"/>
          <w:sz w:val="20"/>
        </w:rPr>
        <w:t xml:space="preserve">upujícímu úvěr na financování </w:t>
      </w:r>
      <w:r>
        <w:rPr>
          <w:rFonts w:ascii="Arial" w:hAnsi="Arial" w:cs="Arial"/>
          <w:sz w:val="20"/>
        </w:rPr>
        <w:t xml:space="preserve">koupě </w:t>
      </w:r>
      <w:r w:rsidRPr="00303A23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ozemku</w:t>
      </w:r>
      <w:r w:rsidRPr="00303A23">
        <w:rPr>
          <w:rFonts w:ascii="Arial" w:hAnsi="Arial" w:cs="Arial"/>
          <w:sz w:val="20"/>
        </w:rPr>
        <w:t xml:space="preserve"> (dále jen „Smlouva o úvěru“).</w:t>
      </w:r>
    </w:p>
    <w:p w:rsidR="00DE5AE7" w:rsidRPr="00303A23" w:rsidRDefault="00DE5AE7" w:rsidP="00C01ACD">
      <w:pPr>
        <w:pStyle w:val="Zkladntext2"/>
        <w:tabs>
          <w:tab w:val="left" w:pos="720"/>
        </w:tabs>
        <w:spacing w:before="120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</w:t>
      </w:r>
      <w:r w:rsidRPr="00303A23">
        <w:rPr>
          <w:rFonts w:ascii="Arial" w:hAnsi="Arial" w:cs="Arial"/>
          <w:sz w:val="20"/>
        </w:rPr>
        <w:t xml:space="preserve">b) Současně je </w:t>
      </w:r>
      <w:r>
        <w:rPr>
          <w:rFonts w:ascii="Arial" w:hAnsi="Arial" w:cs="Arial"/>
          <w:sz w:val="20"/>
        </w:rPr>
        <w:t>Zájemce</w:t>
      </w:r>
      <w:r w:rsidRPr="00303A23">
        <w:rPr>
          <w:rFonts w:ascii="Arial" w:hAnsi="Arial" w:cs="Arial"/>
          <w:sz w:val="20"/>
        </w:rPr>
        <w:t xml:space="preserve"> povinen </w:t>
      </w:r>
      <w:r>
        <w:rPr>
          <w:rFonts w:ascii="Arial" w:hAnsi="Arial" w:cs="Arial"/>
          <w:sz w:val="20"/>
        </w:rPr>
        <w:t>Investorovi</w:t>
      </w:r>
      <w:r w:rsidRPr="00303A23">
        <w:rPr>
          <w:rFonts w:ascii="Arial" w:hAnsi="Arial" w:cs="Arial"/>
          <w:sz w:val="20"/>
        </w:rPr>
        <w:t xml:space="preserve"> doručit následující dokumenty:</w:t>
      </w:r>
    </w:p>
    <w:p w:rsidR="00DE5AE7" w:rsidRPr="00303A23" w:rsidRDefault="00DE5AE7" w:rsidP="00EB7EB4">
      <w:pPr>
        <w:pStyle w:val="Zkladntext2"/>
        <w:numPr>
          <w:ilvl w:val="0"/>
          <w:numId w:val="29"/>
        </w:numPr>
        <w:tabs>
          <w:tab w:val="clear" w:pos="2130"/>
          <w:tab w:val="num" w:pos="720"/>
        </w:tabs>
        <w:spacing w:before="120"/>
        <w:ind w:left="1080"/>
        <w:rPr>
          <w:rFonts w:ascii="Arial" w:hAnsi="Arial" w:cs="Arial"/>
          <w:sz w:val="20"/>
        </w:rPr>
      </w:pPr>
      <w:r w:rsidRPr="00303A23">
        <w:rPr>
          <w:rFonts w:ascii="Arial" w:hAnsi="Arial" w:cs="Arial"/>
          <w:sz w:val="20"/>
        </w:rPr>
        <w:t xml:space="preserve">Financující bankou a </w:t>
      </w:r>
      <w:r>
        <w:rPr>
          <w:rFonts w:ascii="Arial" w:hAnsi="Arial" w:cs="Arial"/>
          <w:sz w:val="20"/>
        </w:rPr>
        <w:t>Zájemcem</w:t>
      </w:r>
      <w:r w:rsidRPr="00303A23">
        <w:rPr>
          <w:rFonts w:ascii="Arial" w:hAnsi="Arial" w:cs="Arial"/>
          <w:sz w:val="20"/>
        </w:rPr>
        <w:t xml:space="preserve"> řádně podepsaný návrh na uzavření smlouvy mezi financující bankou jako z</w:t>
      </w:r>
      <w:r>
        <w:rPr>
          <w:rFonts w:ascii="Arial" w:hAnsi="Arial" w:cs="Arial"/>
          <w:sz w:val="20"/>
        </w:rPr>
        <w:t>ástavním věřitelem, Investorem jako zástavcem a Zájemcem</w:t>
      </w:r>
      <w:r w:rsidRPr="00303A23">
        <w:rPr>
          <w:rFonts w:ascii="Arial" w:hAnsi="Arial" w:cs="Arial"/>
          <w:sz w:val="20"/>
        </w:rPr>
        <w:t xml:space="preserve"> jako obligačním dlužníkem o zřízení zástavního práva k </w:t>
      </w:r>
      <w:r>
        <w:rPr>
          <w:rFonts w:ascii="Arial" w:hAnsi="Arial" w:cs="Arial"/>
          <w:sz w:val="20"/>
        </w:rPr>
        <w:t>Pozemku</w:t>
      </w:r>
      <w:r w:rsidRPr="00303A23">
        <w:rPr>
          <w:rFonts w:ascii="Arial" w:hAnsi="Arial" w:cs="Arial"/>
          <w:sz w:val="20"/>
        </w:rPr>
        <w:t>, kterým budou zajištěny pohledávky Financující banky ze Smlouvy o úvěru (dále jen „Zástavní smlouva“). Z</w:t>
      </w:r>
      <w:r>
        <w:rPr>
          <w:rFonts w:ascii="Arial" w:hAnsi="Arial" w:cs="Arial"/>
          <w:sz w:val="20"/>
        </w:rPr>
        <w:t>ástavní smlouvu bude Investor</w:t>
      </w:r>
      <w:r w:rsidRPr="00303A23">
        <w:rPr>
          <w:rFonts w:ascii="Arial" w:hAnsi="Arial" w:cs="Arial"/>
          <w:sz w:val="20"/>
        </w:rPr>
        <w:t xml:space="preserve"> povinen uzavřít</w:t>
      </w:r>
      <w:r>
        <w:rPr>
          <w:rFonts w:ascii="Arial" w:hAnsi="Arial" w:cs="Arial"/>
          <w:sz w:val="20"/>
        </w:rPr>
        <w:t>,</w:t>
      </w:r>
      <w:r w:rsidRPr="00303A23">
        <w:rPr>
          <w:rFonts w:ascii="Arial" w:hAnsi="Arial" w:cs="Arial"/>
          <w:sz w:val="20"/>
        </w:rPr>
        <w:t xml:space="preserve"> pouze pokud bude Zástavní smlouva obsahovat závazek:</w:t>
      </w:r>
    </w:p>
    <w:p w:rsidR="00DE5AE7" w:rsidRPr="00303A23" w:rsidRDefault="00DE5AE7" w:rsidP="00EB7EB4">
      <w:pPr>
        <w:pStyle w:val="Zkladntext2"/>
        <w:numPr>
          <w:ilvl w:val="1"/>
          <w:numId w:val="29"/>
        </w:numPr>
        <w:tabs>
          <w:tab w:val="clear" w:pos="2850"/>
          <w:tab w:val="num" w:pos="1440"/>
        </w:tabs>
        <w:spacing w:before="120"/>
        <w:ind w:left="1440"/>
        <w:rPr>
          <w:rFonts w:ascii="Arial" w:hAnsi="Arial" w:cs="Arial"/>
          <w:sz w:val="20"/>
        </w:rPr>
      </w:pPr>
      <w:r w:rsidRPr="00303A23">
        <w:rPr>
          <w:rFonts w:ascii="Arial" w:hAnsi="Arial" w:cs="Arial"/>
          <w:sz w:val="20"/>
        </w:rPr>
        <w:t>Fina</w:t>
      </w:r>
      <w:r>
        <w:rPr>
          <w:rFonts w:ascii="Arial" w:hAnsi="Arial" w:cs="Arial"/>
          <w:sz w:val="20"/>
        </w:rPr>
        <w:t>ncující banky vůči Investorovi</w:t>
      </w:r>
      <w:r w:rsidRPr="00303A23">
        <w:rPr>
          <w:rFonts w:ascii="Arial" w:hAnsi="Arial" w:cs="Arial"/>
          <w:sz w:val="20"/>
        </w:rPr>
        <w:t xml:space="preserve">, že nedovolí ani neumožní </w:t>
      </w:r>
      <w:r>
        <w:rPr>
          <w:rFonts w:ascii="Arial" w:hAnsi="Arial" w:cs="Arial"/>
          <w:sz w:val="20"/>
        </w:rPr>
        <w:t>Zájemci</w:t>
      </w:r>
      <w:r w:rsidRPr="00303A23">
        <w:rPr>
          <w:rFonts w:ascii="Arial" w:hAnsi="Arial" w:cs="Arial"/>
          <w:sz w:val="20"/>
        </w:rPr>
        <w:t xml:space="preserve"> použít prostředky ze Smlouvy o úvěru k jiným účelům než k úhradě kupní ceny za</w:t>
      </w:r>
      <w:r>
        <w:rPr>
          <w:rFonts w:ascii="Arial" w:hAnsi="Arial" w:cs="Arial"/>
          <w:sz w:val="20"/>
        </w:rPr>
        <w:t xml:space="preserve"> Pozemek</w:t>
      </w:r>
      <w:r w:rsidRPr="00303A23">
        <w:rPr>
          <w:rFonts w:ascii="Arial" w:hAnsi="Arial" w:cs="Arial"/>
          <w:sz w:val="20"/>
        </w:rPr>
        <w:t xml:space="preserve"> dle Smlouvy;</w:t>
      </w:r>
    </w:p>
    <w:p w:rsidR="00DE5AE7" w:rsidRPr="00303A23" w:rsidRDefault="00DE5AE7" w:rsidP="00EB7EB4">
      <w:pPr>
        <w:pStyle w:val="Zkladntext2"/>
        <w:numPr>
          <w:ilvl w:val="1"/>
          <w:numId w:val="29"/>
        </w:numPr>
        <w:tabs>
          <w:tab w:val="clear" w:pos="2850"/>
          <w:tab w:val="num" w:pos="1440"/>
        </w:tabs>
        <w:spacing w:before="120"/>
        <w:ind w:left="1440"/>
        <w:rPr>
          <w:rFonts w:ascii="Arial" w:hAnsi="Arial" w:cs="Arial"/>
          <w:sz w:val="20"/>
        </w:rPr>
      </w:pPr>
      <w:r w:rsidRPr="00303A23">
        <w:rPr>
          <w:rFonts w:ascii="Arial" w:hAnsi="Arial" w:cs="Arial"/>
          <w:sz w:val="20"/>
        </w:rPr>
        <w:lastRenderedPageBreak/>
        <w:t xml:space="preserve">Financující banky a </w:t>
      </w:r>
      <w:r>
        <w:rPr>
          <w:rFonts w:ascii="Arial" w:hAnsi="Arial" w:cs="Arial"/>
          <w:sz w:val="20"/>
        </w:rPr>
        <w:t>Zájemce</w:t>
      </w:r>
      <w:r w:rsidRPr="00303A23">
        <w:rPr>
          <w:rFonts w:ascii="Arial" w:hAnsi="Arial" w:cs="Arial"/>
          <w:sz w:val="20"/>
        </w:rPr>
        <w:t xml:space="preserve"> vůči </w:t>
      </w:r>
      <w:r>
        <w:rPr>
          <w:rFonts w:ascii="Arial" w:hAnsi="Arial" w:cs="Arial"/>
          <w:sz w:val="20"/>
        </w:rPr>
        <w:t>Investorovi</w:t>
      </w:r>
      <w:r w:rsidRPr="00303A23">
        <w:rPr>
          <w:rFonts w:ascii="Arial" w:hAnsi="Arial" w:cs="Arial"/>
          <w:sz w:val="20"/>
        </w:rPr>
        <w:t>, že do dne nabytí právní moci rozhodnutí o povolení vkla</w:t>
      </w:r>
      <w:r>
        <w:rPr>
          <w:rFonts w:ascii="Arial" w:hAnsi="Arial" w:cs="Arial"/>
          <w:sz w:val="20"/>
        </w:rPr>
        <w:t>du vlastnického práva Zájemce</w:t>
      </w:r>
      <w:r w:rsidRPr="00303A23">
        <w:rPr>
          <w:rFonts w:ascii="Arial" w:hAnsi="Arial" w:cs="Arial"/>
          <w:sz w:val="20"/>
        </w:rPr>
        <w:t xml:space="preserve"> do katastru nemovitostí neuzavřou žádný dodatek ke Smlouvě o úvěru ani jinak nezmění její obsah v žádném ohledu bez předchozího písemného so</w:t>
      </w:r>
      <w:r>
        <w:rPr>
          <w:rFonts w:ascii="Arial" w:hAnsi="Arial" w:cs="Arial"/>
          <w:sz w:val="20"/>
        </w:rPr>
        <w:t>uhlasu Investora</w:t>
      </w:r>
      <w:r w:rsidRPr="00303A23">
        <w:rPr>
          <w:rFonts w:ascii="Arial" w:hAnsi="Arial" w:cs="Arial"/>
          <w:sz w:val="20"/>
        </w:rPr>
        <w:t xml:space="preserve"> a</w:t>
      </w:r>
    </w:p>
    <w:p w:rsidR="00DE5AE7" w:rsidRPr="00C01ACD" w:rsidRDefault="00DE5AE7" w:rsidP="00C01ACD">
      <w:pPr>
        <w:pStyle w:val="Zkladntext2"/>
        <w:numPr>
          <w:ilvl w:val="1"/>
          <w:numId w:val="29"/>
        </w:numPr>
        <w:tabs>
          <w:tab w:val="clear" w:pos="2850"/>
          <w:tab w:val="num" w:pos="1440"/>
        </w:tabs>
        <w:spacing w:before="120"/>
        <w:ind w:left="1418"/>
        <w:rPr>
          <w:rFonts w:ascii="Arial" w:hAnsi="Arial" w:cs="Arial"/>
          <w:sz w:val="20"/>
        </w:rPr>
      </w:pPr>
      <w:r w:rsidRPr="00C01ACD">
        <w:rPr>
          <w:rFonts w:ascii="Arial" w:hAnsi="Arial" w:cs="Arial"/>
          <w:sz w:val="20"/>
        </w:rPr>
        <w:t>Investora (a) podat návrh na vklad zástavního práva podle Zástavní smlouvy do katastru nemovitostí a (b) nepřevést Pozemek jinak než na základě Smlouvy a nezřídit k Pozemku jiné zástavní právo a současně</w:t>
      </w:r>
      <w:r>
        <w:rPr>
          <w:rFonts w:ascii="Arial" w:hAnsi="Arial" w:cs="Arial"/>
          <w:sz w:val="20"/>
        </w:rPr>
        <w:t xml:space="preserve"> </w:t>
      </w:r>
      <w:r w:rsidRPr="00C01ACD">
        <w:rPr>
          <w:rFonts w:ascii="Arial" w:hAnsi="Arial" w:cs="Arial"/>
          <w:sz w:val="20"/>
        </w:rPr>
        <w:t xml:space="preserve">nebude obsahovat žádný další závazek nebo odpovědnost </w:t>
      </w:r>
      <w:r>
        <w:rPr>
          <w:rFonts w:ascii="Arial" w:hAnsi="Arial" w:cs="Arial"/>
          <w:sz w:val="20"/>
        </w:rPr>
        <w:t>Investora</w:t>
      </w:r>
      <w:r w:rsidRPr="00C01ACD">
        <w:rPr>
          <w:rFonts w:ascii="Arial" w:hAnsi="Arial" w:cs="Arial"/>
          <w:sz w:val="20"/>
        </w:rPr>
        <w:t>.</w:t>
      </w:r>
    </w:p>
    <w:p w:rsidR="00DE5AE7" w:rsidRPr="00303A23" w:rsidRDefault="00DE5AE7" w:rsidP="00EB7EB4">
      <w:pPr>
        <w:pStyle w:val="Zkladntext2"/>
        <w:numPr>
          <w:ilvl w:val="0"/>
          <w:numId w:val="29"/>
        </w:numPr>
        <w:tabs>
          <w:tab w:val="clear" w:pos="2130"/>
          <w:tab w:val="num" w:pos="720"/>
        </w:tabs>
        <w:spacing w:before="120"/>
        <w:ind w:left="1080"/>
        <w:rPr>
          <w:rFonts w:ascii="Arial" w:hAnsi="Arial" w:cs="Arial"/>
          <w:sz w:val="20"/>
        </w:rPr>
      </w:pPr>
      <w:r w:rsidRPr="00303A23">
        <w:rPr>
          <w:rFonts w:ascii="Arial" w:hAnsi="Arial" w:cs="Arial"/>
          <w:sz w:val="20"/>
        </w:rPr>
        <w:t>Financující bankou řádně podepsaný návrh na povolení vkladu zástavního práva dle Zástavní smlouvy do katastru nemovitostí a veškeré jeho přílohy v potřebném počtu vyhotovení vy</w:t>
      </w:r>
      <w:r>
        <w:rPr>
          <w:rFonts w:ascii="Arial" w:hAnsi="Arial" w:cs="Arial"/>
          <w:sz w:val="20"/>
        </w:rPr>
        <w:t>žadovaném katastrálním úřadem (</w:t>
      </w:r>
      <w:r w:rsidRPr="00303A23">
        <w:rPr>
          <w:rFonts w:ascii="Arial" w:hAnsi="Arial" w:cs="Arial"/>
          <w:sz w:val="20"/>
        </w:rPr>
        <w:t>dál jen „Návrh na vklad“) a</w:t>
      </w:r>
    </w:p>
    <w:p w:rsidR="00DE5AE7" w:rsidRDefault="00DE5AE7" w:rsidP="00EB7EB4">
      <w:pPr>
        <w:pStyle w:val="Zkladntext2"/>
        <w:numPr>
          <w:ilvl w:val="0"/>
          <w:numId w:val="29"/>
        </w:numPr>
        <w:tabs>
          <w:tab w:val="clear" w:pos="2130"/>
          <w:tab w:val="num" w:pos="720"/>
        </w:tabs>
        <w:spacing w:before="120"/>
        <w:ind w:left="1080"/>
        <w:rPr>
          <w:rFonts w:ascii="Arial" w:hAnsi="Arial" w:cs="Arial"/>
          <w:sz w:val="20"/>
        </w:rPr>
      </w:pPr>
      <w:r w:rsidRPr="00303A23">
        <w:rPr>
          <w:rFonts w:ascii="Arial" w:hAnsi="Arial" w:cs="Arial"/>
          <w:sz w:val="20"/>
        </w:rPr>
        <w:t>potvrzení Financující banky o tom, že byly splněny všechny podmínky pro čerpání úvěru ze Smlouvy o úvěru s výjimkou předložení uzavřené Zástavní smlouvy a Návrhu na vklad s vyznačeným podáním k příslušnému katastrálnímu úřadu.</w:t>
      </w:r>
    </w:p>
    <w:p w:rsidR="00DE5AE7" w:rsidRPr="00F263D3" w:rsidRDefault="00AD7293" w:rsidP="004C0925">
      <w:pPr>
        <w:pStyle w:val="Zkladntext2"/>
        <w:tabs>
          <w:tab w:val="left" w:pos="360"/>
        </w:tabs>
        <w:spacing w:before="120"/>
        <w:ind w:left="720"/>
        <w:rPr>
          <w:rFonts w:ascii="Arial" w:hAnsi="Arial" w:cs="Arial"/>
          <w:sz w:val="20"/>
        </w:rPr>
      </w:pPr>
      <w:r w:rsidRPr="00F263D3">
        <w:rPr>
          <w:rFonts w:ascii="Arial" w:hAnsi="Arial" w:cs="Arial"/>
          <w:bCs w:val="0"/>
          <w:sz w:val="20"/>
        </w:rPr>
        <w:t xml:space="preserve">5.3. </w:t>
      </w:r>
      <w:r w:rsidR="00DE5AE7" w:rsidRPr="00F263D3">
        <w:rPr>
          <w:rFonts w:ascii="Arial" w:hAnsi="Arial" w:cs="Arial"/>
          <w:bCs w:val="0"/>
          <w:sz w:val="20"/>
        </w:rPr>
        <w:t xml:space="preserve"> V případě, že Zájemce nesplní podmínky stanovené v</w:t>
      </w:r>
      <w:r w:rsidRPr="00F263D3">
        <w:rPr>
          <w:rFonts w:ascii="Arial" w:hAnsi="Arial" w:cs="Arial"/>
          <w:bCs w:val="0"/>
          <w:sz w:val="20"/>
        </w:rPr>
        <w:t> odst. 5.1. nebo 5.2.</w:t>
      </w:r>
      <w:r w:rsidR="00DE5AE7" w:rsidRPr="00F263D3">
        <w:rPr>
          <w:rFonts w:ascii="Arial" w:hAnsi="Arial" w:cs="Arial"/>
          <w:bCs w:val="0"/>
          <w:sz w:val="20"/>
        </w:rPr>
        <w:t xml:space="preserve"> </w:t>
      </w:r>
      <w:r w:rsidR="00DE5AE7" w:rsidRPr="00F263D3">
        <w:rPr>
          <w:rFonts w:ascii="Arial" w:hAnsi="Arial" w:cs="Arial"/>
          <w:sz w:val="20"/>
        </w:rPr>
        <w:t>není Investor povinen uzavřít Smlouvu a má se za to, že Zájemce je v prodlení s úhradou předmětné části (doplatku) kupní ceny.</w:t>
      </w:r>
    </w:p>
    <w:p w:rsidR="00AD7293" w:rsidRPr="00F263D3" w:rsidRDefault="00AD7293" w:rsidP="00EB7EB4">
      <w:pPr>
        <w:pStyle w:val="Zkladntext2"/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DE5AE7" w:rsidRPr="00F263D3" w:rsidRDefault="00AD7293" w:rsidP="00EB7EB4">
      <w:pPr>
        <w:pStyle w:val="Zkladntext2"/>
        <w:tabs>
          <w:tab w:val="left" w:pos="360"/>
        </w:tabs>
        <w:ind w:left="720"/>
        <w:rPr>
          <w:rFonts w:ascii="Arial" w:hAnsi="Arial" w:cs="Arial"/>
          <w:sz w:val="20"/>
        </w:rPr>
      </w:pPr>
      <w:r w:rsidRPr="00F263D3">
        <w:rPr>
          <w:rFonts w:ascii="Arial" w:hAnsi="Arial" w:cs="Arial"/>
          <w:sz w:val="20"/>
        </w:rPr>
        <w:t xml:space="preserve">5.4. </w:t>
      </w:r>
      <w:r w:rsidR="00DE5AE7" w:rsidRPr="00F263D3">
        <w:rPr>
          <w:rFonts w:ascii="Arial" w:hAnsi="Arial" w:cs="Arial"/>
          <w:sz w:val="20"/>
        </w:rPr>
        <w:t>Vznikne-li Investorovi povinnost vrátit kupní cenu Zájemci, Zájemce výslovně souhlasí s tím, že prostředky poukázané Financující bankou Investorovi z úvěru poskytnutého na základě Smlouvy o úvěru nebo jejich část mohou být vráceny Financující bance, přičemž tímto způsobem dojde ke splnění povinnosti Investora vrátit Zájemci plnění ve smyslu ustanovení § 457 zákona č. 40/1964 Sb., občanský zákoník, v platném znění.</w:t>
      </w:r>
    </w:p>
    <w:p w:rsidR="00DE5AE7" w:rsidRPr="00F263D3" w:rsidRDefault="00DE5AE7" w:rsidP="00FF5FBD">
      <w:pPr>
        <w:pStyle w:val="Zkladntext2"/>
        <w:tabs>
          <w:tab w:val="left" w:pos="0"/>
        </w:tabs>
        <w:spacing w:before="120"/>
        <w:ind w:left="396"/>
        <w:rPr>
          <w:rFonts w:ascii="Arial" w:hAnsi="Arial" w:cs="Arial"/>
          <w:sz w:val="20"/>
        </w:rPr>
      </w:pPr>
      <w:r w:rsidRPr="00F263D3">
        <w:rPr>
          <w:rFonts w:ascii="Arial" w:hAnsi="Arial" w:cs="Arial"/>
          <w:sz w:val="20"/>
        </w:rPr>
        <w:t>5.</w:t>
      </w:r>
      <w:r w:rsidR="00AD7293" w:rsidRPr="00F263D3">
        <w:rPr>
          <w:rFonts w:ascii="Arial" w:hAnsi="Arial" w:cs="Arial"/>
          <w:sz w:val="20"/>
        </w:rPr>
        <w:t>5.</w:t>
      </w:r>
      <w:r w:rsidRPr="00F263D3">
        <w:rPr>
          <w:rFonts w:ascii="Arial" w:hAnsi="Arial" w:cs="Arial"/>
          <w:sz w:val="20"/>
        </w:rPr>
        <w:t xml:space="preserve"> Veškeré peněžité závazky Zájemce vyplývající z této smlouvy nebo ze Smlouvy se pokládají za splněné dnem připsání příslušných finančních částek na bankovní účet Investora.</w:t>
      </w:r>
    </w:p>
    <w:p w:rsidR="00DE5AE7" w:rsidRPr="00F263D3" w:rsidRDefault="00DE5AE7" w:rsidP="00E2735C">
      <w:pPr>
        <w:pStyle w:val="Zkladntext2"/>
        <w:tabs>
          <w:tab w:val="left" w:pos="720"/>
        </w:tabs>
        <w:ind w:left="360"/>
        <w:rPr>
          <w:rFonts w:ascii="Arial" w:hAnsi="Arial" w:cs="Arial"/>
          <w:sz w:val="20"/>
        </w:rPr>
      </w:pPr>
    </w:p>
    <w:p w:rsidR="00DE5AE7" w:rsidRPr="006D13B8" w:rsidRDefault="00DE5AE7" w:rsidP="00E2735C">
      <w:pPr>
        <w:pStyle w:val="Zkladntext2"/>
        <w:tabs>
          <w:tab w:val="left" w:pos="720"/>
        </w:tabs>
        <w:ind w:left="360"/>
        <w:rPr>
          <w:rFonts w:ascii="Arial" w:hAnsi="Arial" w:cs="Arial"/>
          <w:sz w:val="20"/>
        </w:rPr>
      </w:pPr>
      <w:r w:rsidRPr="00F263D3">
        <w:rPr>
          <w:rFonts w:ascii="Arial" w:hAnsi="Arial" w:cs="Arial"/>
          <w:sz w:val="20"/>
        </w:rPr>
        <w:t xml:space="preserve">5.4. Investor se zavazuje, že nejpozději do 10 kal. dnů počítaných ode dne uzavření Kupní smlouvy a po složení nedoplatku  kupní ceny pozemku do notářské úschovy způsobem popsaným v bodu 5.1. této smlouvy </w:t>
      </w:r>
      <w:r w:rsidR="00AD7293" w:rsidRPr="00F263D3">
        <w:rPr>
          <w:rFonts w:ascii="Arial" w:hAnsi="Arial" w:cs="Arial"/>
          <w:sz w:val="20"/>
        </w:rPr>
        <w:t xml:space="preserve">nebo po zaplacení kupní ceny postupem upraveným </w:t>
      </w:r>
      <w:r w:rsidR="00F263D3" w:rsidRPr="00F263D3">
        <w:rPr>
          <w:rFonts w:ascii="Arial" w:hAnsi="Arial" w:cs="Arial"/>
          <w:sz w:val="20"/>
        </w:rPr>
        <w:t xml:space="preserve">v bodu 5.2. </w:t>
      </w:r>
      <w:r w:rsidRPr="00F263D3">
        <w:rPr>
          <w:rFonts w:ascii="Arial" w:hAnsi="Arial" w:cs="Arial"/>
          <w:sz w:val="20"/>
        </w:rPr>
        <w:t>a po splnění případně dalších ujednání vyplývající z této smlouvy, podá u místně příslušného katastrálního úřadu návrh na zápi</w:t>
      </w:r>
      <w:r w:rsidRPr="006D13B8">
        <w:rPr>
          <w:rFonts w:ascii="Arial" w:hAnsi="Arial" w:cs="Arial"/>
          <w:sz w:val="20"/>
        </w:rPr>
        <w:t xml:space="preserve">s vkladu vlastnického  práva k pozemku ve prospěch strany kupující. </w:t>
      </w:r>
    </w:p>
    <w:p w:rsidR="00DE5AE7" w:rsidRPr="005A3008" w:rsidRDefault="00DE5AE7" w:rsidP="005A3008"/>
    <w:p w:rsidR="00DE5AE7" w:rsidRDefault="00DE5AE7" w:rsidP="00EE6E19">
      <w:pPr>
        <w:spacing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DE5AE7" w:rsidRDefault="00DE5AE7" w:rsidP="00EE6E19">
      <w:pPr>
        <w:spacing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Omezení spojená s pozemkem</w:t>
      </w:r>
    </w:p>
    <w:p w:rsidR="00DE5AE7" w:rsidRDefault="00DE5AE7" w:rsidP="007C6A96">
      <w:pPr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6.1 </w:t>
      </w:r>
      <w:r w:rsidRPr="008D6647">
        <w:rPr>
          <w:rFonts w:ascii="Arial" w:hAnsi="Arial" w:cs="Arial"/>
          <w:sz w:val="20"/>
          <w:szCs w:val="20"/>
        </w:rPr>
        <w:t>Zájemce podpisem této smlouvy bere na vědomí a výslovně souhlasí s tím, že výstavba rodinného domu</w:t>
      </w:r>
      <w:r>
        <w:rPr>
          <w:rFonts w:ascii="Arial" w:hAnsi="Arial" w:cs="Arial"/>
          <w:sz w:val="20"/>
          <w:szCs w:val="20"/>
        </w:rPr>
        <w:t xml:space="preserve"> (dále RD)</w:t>
      </w:r>
      <w:r w:rsidRPr="008D6647">
        <w:rPr>
          <w:rFonts w:ascii="Arial" w:hAnsi="Arial" w:cs="Arial"/>
          <w:sz w:val="20"/>
          <w:szCs w:val="20"/>
        </w:rPr>
        <w:t xml:space="preserve"> na Pozemku je omezena</w:t>
      </w:r>
      <w:r>
        <w:rPr>
          <w:rFonts w:ascii="Arial" w:hAnsi="Arial" w:cs="Arial"/>
          <w:sz w:val="20"/>
          <w:szCs w:val="20"/>
        </w:rPr>
        <w:t xml:space="preserve"> regulací dle územního plánu města Brna a musí být provedena v souladu </w:t>
      </w:r>
      <w:r w:rsidRPr="00EF0DEB">
        <w:rPr>
          <w:rFonts w:ascii="Arial" w:hAnsi="Arial" w:cs="Arial"/>
          <w:sz w:val="20"/>
          <w:szCs w:val="20"/>
        </w:rPr>
        <w:t>s obecně platnými právními předpisy a technickými normami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(vyhláškami, zákony a ČSN). </w:t>
      </w:r>
    </w:p>
    <w:p w:rsidR="00DE5AE7" w:rsidRPr="006D13B8" w:rsidRDefault="00DE5AE7" w:rsidP="006D13B8">
      <w:pPr>
        <w:tabs>
          <w:tab w:val="left" w:pos="426"/>
        </w:tabs>
        <w:spacing w:before="120" w:line="240" w:lineRule="atLeast"/>
        <w:jc w:val="both"/>
        <w:rPr>
          <w:rFonts w:ascii="Arial" w:hAnsi="Arial" w:cs="Arial"/>
          <w:sz w:val="20"/>
          <w:szCs w:val="20"/>
        </w:rPr>
      </w:pPr>
      <w:r w:rsidRPr="006D13B8">
        <w:rPr>
          <w:rFonts w:ascii="Arial" w:hAnsi="Arial" w:cs="Arial"/>
          <w:sz w:val="20"/>
          <w:szCs w:val="20"/>
        </w:rPr>
        <w:t xml:space="preserve">       Zájemce dále podpisem této smlouvy potvrzuje, že byl seznámen s dokumentem označeným jako </w:t>
      </w:r>
      <w:r w:rsidRPr="006D13B8">
        <w:rPr>
          <w:rFonts w:ascii="Arial" w:hAnsi="Arial" w:cs="Arial"/>
          <w:sz w:val="20"/>
          <w:szCs w:val="20"/>
        </w:rPr>
        <w:br/>
        <w:t xml:space="preserve">       „PANORAMA KOCIÁNKA II – OMEZENÍ V ÚZEMÍ“ a že jeho obsah bere na vědomí s tím, že </w:t>
      </w:r>
      <w:r w:rsidRPr="006D13B8">
        <w:rPr>
          <w:rFonts w:ascii="Arial" w:hAnsi="Arial" w:cs="Arial"/>
          <w:sz w:val="20"/>
          <w:szCs w:val="20"/>
        </w:rPr>
        <w:br/>
        <w:t xml:space="preserve">       případné odchylky při výstavbě rod.</w:t>
      </w:r>
      <w:r>
        <w:rPr>
          <w:rFonts w:ascii="Arial" w:hAnsi="Arial" w:cs="Arial"/>
          <w:sz w:val="20"/>
          <w:szCs w:val="20"/>
        </w:rPr>
        <w:t xml:space="preserve"> </w:t>
      </w:r>
      <w:r w:rsidRPr="006D13B8">
        <w:rPr>
          <w:rFonts w:ascii="Arial" w:hAnsi="Arial" w:cs="Arial"/>
          <w:sz w:val="20"/>
          <w:szCs w:val="20"/>
        </w:rPr>
        <w:t xml:space="preserve">domu od tohoto dokumentu jsou možné s předchozím </w:t>
      </w:r>
      <w:r w:rsidRPr="006D13B8">
        <w:rPr>
          <w:rFonts w:ascii="Arial" w:hAnsi="Arial" w:cs="Arial"/>
          <w:sz w:val="20"/>
          <w:szCs w:val="20"/>
        </w:rPr>
        <w:br/>
        <w:t xml:space="preserve">       souhlasem místně příslušného stavebního úřadu. Zájemce rovněž bere na vědomí omezení </w:t>
      </w:r>
      <w:r w:rsidRPr="006D13B8">
        <w:rPr>
          <w:rFonts w:ascii="Arial" w:hAnsi="Arial" w:cs="Arial"/>
          <w:sz w:val="20"/>
          <w:szCs w:val="20"/>
        </w:rPr>
        <w:br/>
        <w:t xml:space="preserve">       vyplývající z ochranného pásma přilehlého lesního pozemku. </w:t>
      </w:r>
    </w:p>
    <w:p w:rsidR="00DE5AE7" w:rsidRDefault="00DE5AE7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AE7" w:rsidRPr="00104EB2" w:rsidRDefault="00DE5AE7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EB2">
        <w:rPr>
          <w:rFonts w:ascii="Arial" w:hAnsi="Arial" w:cs="Arial"/>
          <w:b/>
          <w:bCs/>
          <w:sz w:val="20"/>
          <w:szCs w:val="20"/>
        </w:rPr>
        <w:t>VII.</w:t>
      </w:r>
    </w:p>
    <w:p w:rsidR="00DE5AE7" w:rsidRPr="00104EB2" w:rsidRDefault="00DE5AE7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EB2">
        <w:rPr>
          <w:rFonts w:ascii="Arial" w:hAnsi="Arial" w:cs="Arial"/>
          <w:b/>
          <w:bCs/>
          <w:sz w:val="20"/>
          <w:szCs w:val="20"/>
        </w:rPr>
        <w:t>Práva váznoucí na nemovitosti</w:t>
      </w:r>
    </w:p>
    <w:p w:rsidR="00DE5AE7" w:rsidRPr="00104EB2" w:rsidRDefault="00DE5AE7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AE7" w:rsidRDefault="00DE5AE7" w:rsidP="006D13B8">
      <w:pPr>
        <w:jc w:val="both"/>
        <w:rPr>
          <w:rFonts w:ascii="Arial" w:hAnsi="Arial" w:cs="Arial"/>
          <w:sz w:val="20"/>
          <w:szCs w:val="20"/>
        </w:rPr>
      </w:pPr>
      <w:r w:rsidRPr="00104EB2">
        <w:rPr>
          <w:rFonts w:ascii="Arial" w:hAnsi="Arial" w:cs="Arial"/>
          <w:sz w:val="20"/>
          <w:szCs w:val="20"/>
        </w:rPr>
        <w:t>Investor prohlašuje a Zájemce výslovně ujišťuje, že na převáděném Pozemku neváznou žádné dluhy ani věcná břemena nebo zástavní práva ani jiná práva třetích osob, že k převáděnému pozemku nemá žádný subjekt nájemní ani jiná užívací práva, že se tohoto pozemku netýká soudní spor ani exekuce a že taková práva třetím osobám nemohou vzniknout v důsledku jednání Investora, ke kterému došlo před podpisem této smlouvy, a dále že z tohoto důvodu Investor odpovídá Zájemci za veškerou škodu, která by mu případně vznikla z nepravdivosti tohoto ujištění. Pokud by třetí osoba nebo osoby vůči Zájemci uplatňovala/uplatňovaly jakoukoliv pohledávku či jiné právo vzniklé před převodem vlastnického práva, spojené s Pozemkem, zavazuje se Investor, že pohledávku zaplatí, či jiné právo uspokojí ze svého a dále že Zájemci nahradí případně vzniklou škodu a Zájemci vznikne právo od této smlouvy odstoupit.</w:t>
      </w:r>
    </w:p>
    <w:p w:rsidR="00DE5AE7" w:rsidRPr="00104EB2" w:rsidRDefault="00F263D3" w:rsidP="006D13B8">
      <w:pPr>
        <w:jc w:val="both"/>
        <w:rPr>
          <w:rFonts w:ascii="Arial" w:hAnsi="Arial" w:cs="Arial"/>
          <w:sz w:val="20"/>
          <w:szCs w:val="20"/>
        </w:rPr>
      </w:pPr>
      <w:r w:rsidRPr="00F263D3">
        <w:rPr>
          <w:rFonts w:ascii="Arial" w:hAnsi="Arial" w:cs="Arial"/>
          <w:sz w:val="20"/>
          <w:szCs w:val="20"/>
          <w:highlight w:val="yellow"/>
        </w:rPr>
        <w:t>Tímto ustanovením není dotčeno právo Investora zřídit věcné břemeno pro správce sítí ve smyslu ustanovení čl. IX, bod 9.2. této smlouvy.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AD7293" w:rsidRDefault="00AD7293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7293" w:rsidRDefault="00AD7293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7293" w:rsidRDefault="00AD7293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D7293" w:rsidRDefault="00AD7293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AE7" w:rsidRPr="00104EB2" w:rsidRDefault="00DE5AE7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EB2">
        <w:rPr>
          <w:rFonts w:ascii="Arial" w:hAnsi="Arial" w:cs="Arial"/>
          <w:b/>
          <w:bCs/>
          <w:sz w:val="20"/>
          <w:szCs w:val="20"/>
        </w:rPr>
        <w:t>VIII.</w:t>
      </w:r>
    </w:p>
    <w:p w:rsidR="00DE5AE7" w:rsidRPr="00104EB2" w:rsidRDefault="00DE5AE7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04EB2">
        <w:rPr>
          <w:rFonts w:ascii="Arial" w:hAnsi="Arial" w:cs="Arial"/>
          <w:b/>
          <w:bCs/>
          <w:sz w:val="20"/>
          <w:szCs w:val="20"/>
        </w:rPr>
        <w:t>Daň z převodu nemovitostí</w:t>
      </w:r>
    </w:p>
    <w:p w:rsidR="00DE5AE7" w:rsidRPr="00104EB2" w:rsidRDefault="00DE5AE7" w:rsidP="00AC76C7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E5AE7" w:rsidRPr="00104EB2" w:rsidRDefault="00DE5AE7" w:rsidP="00AC76C7">
      <w:pPr>
        <w:jc w:val="both"/>
        <w:rPr>
          <w:rFonts w:ascii="Arial" w:hAnsi="Arial" w:cs="Arial"/>
          <w:sz w:val="20"/>
          <w:szCs w:val="20"/>
        </w:rPr>
      </w:pPr>
      <w:r w:rsidRPr="00104EB2">
        <w:rPr>
          <w:rFonts w:ascii="Arial" w:hAnsi="Arial" w:cs="Arial"/>
          <w:sz w:val="20"/>
          <w:szCs w:val="20"/>
        </w:rPr>
        <w:t>Daň z převodu nemovitostí ve smyslu zákona č. 357/1992 Sb., o dani dědické, dani darovací a dani z převodu nemovitostí, v platném znění, je povinen zaplatit Investor. Investor se zavazuje podat u místně příslušného správce daně daňové přiznání a daň řádně zaplatit, to vše ve lhůtě a ve výši stanovené příslušnými právními předpisy, v jejich platném znění.</w:t>
      </w:r>
    </w:p>
    <w:p w:rsidR="00DE5AE7" w:rsidRDefault="00DE5AE7" w:rsidP="006D13B8">
      <w:pPr>
        <w:rPr>
          <w:rFonts w:ascii="Arial" w:hAnsi="Arial" w:cs="Arial"/>
          <w:b/>
          <w:sz w:val="20"/>
          <w:szCs w:val="20"/>
        </w:rPr>
      </w:pPr>
    </w:p>
    <w:p w:rsidR="00DE5AE7" w:rsidRPr="001B2B07" w:rsidRDefault="00DE5AE7" w:rsidP="00501B7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1B2B07">
        <w:rPr>
          <w:rFonts w:ascii="Arial" w:hAnsi="Arial" w:cs="Arial"/>
          <w:b/>
          <w:sz w:val="20"/>
          <w:szCs w:val="20"/>
        </w:rPr>
        <w:t>.</w:t>
      </w:r>
    </w:p>
    <w:p w:rsidR="00DE5AE7" w:rsidRDefault="00DE5AE7" w:rsidP="00EE6E19">
      <w:pPr>
        <w:spacing w:after="120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ustanovení</w:t>
      </w:r>
    </w:p>
    <w:p w:rsidR="00DE5AE7" w:rsidRDefault="00DE5AE7" w:rsidP="00EE6E19">
      <w:pPr>
        <w:pStyle w:val="Zkladntext"/>
        <w:widowControl w:val="0"/>
        <w:tabs>
          <w:tab w:val="left" w:pos="426"/>
        </w:tabs>
        <w:ind w:left="420" w:hanging="4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9</w:t>
      </w:r>
      <w:r w:rsidRPr="00D71DD8">
        <w:rPr>
          <w:rFonts w:ascii="Arial" w:hAnsi="Arial" w:cs="Arial"/>
          <w:sz w:val="20"/>
          <w:szCs w:val="20"/>
        </w:rPr>
        <w:t>.1</w:t>
      </w:r>
      <w:r w:rsidRPr="00D71DD8">
        <w:rPr>
          <w:rFonts w:ascii="Arial" w:hAnsi="Arial" w:cs="Arial"/>
          <w:sz w:val="20"/>
          <w:szCs w:val="20"/>
        </w:rPr>
        <w:tab/>
        <w:t>Každá ze smluvních stran je povinna okamžitě</w:t>
      </w:r>
      <w:r>
        <w:rPr>
          <w:rFonts w:ascii="Arial" w:hAnsi="Arial" w:cs="Arial"/>
          <w:sz w:val="20"/>
          <w:szCs w:val="20"/>
        </w:rPr>
        <w:t xml:space="preserve"> písemně</w:t>
      </w:r>
      <w:r w:rsidRPr="00D71DD8">
        <w:rPr>
          <w:rFonts w:ascii="Arial" w:hAnsi="Arial" w:cs="Arial"/>
          <w:sz w:val="20"/>
          <w:szCs w:val="20"/>
        </w:rPr>
        <w:t xml:space="preserve"> oznámit druhé straně veškeré změny týkající se adresy pro doručování</w:t>
      </w:r>
      <w:r>
        <w:rPr>
          <w:rFonts w:ascii="Arial" w:hAnsi="Arial" w:cs="Arial"/>
          <w:sz w:val="20"/>
          <w:szCs w:val="20"/>
        </w:rPr>
        <w:t xml:space="preserve"> </w:t>
      </w:r>
      <w:r w:rsidRPr="00EF0DEB">
        <w:rPr>
          <w:rFonts w:ascii="Arial" w:hAnsi="Arial" w:cs="Arial"/>
          <w:sz w:val="20"/>
          <w:szCs w:val="20"/>
        </w:rPr>
        <w:t xml:space="preserve">nebo jiných změn, které mohou mít vliv na plnění závazků převzatých touto smlouvou jejími účastníky. </w:t>
      </w:r>
      <w:r w:rsidRPr="00EF0DEB">
        <w:rPr>
          <w:rFonts w:ascii="Arial" w:hAnsi="Arial" w:cs="Arial"/>
          <w:snapToGrid w:val="0"/>
          <w:sz w:val="20"/>
        </w:rPr>
        <w:t xml:space="preserve">Jakákoli písemnost, která má být dle této smlouvy </w:t>
      </w:r>
      <w:r w:rsidRPr="00D71DD8">
        <w:rPr>
          <w:rFonts w:ascii="Arial" w:hAnsi="Arial" w:cs="Arial"/>
          <w:snapToGrid w:val="0"/>
          <w:sz w:val="20"/>
        </w:rPr>
        <w:t xml:space="preserve">doručena druhé smluvní straně, se doručuje </w:t>
      </w:r>
      <w:r>
        <w:rPr>
          <w:rFonts w:ascii="Arial" w:hAnsi="Arial" w:cs="Arial"/>
          <w:snapToGrid w:val="0"/>
          <w:sz w:val="20"/>
        </w:rPr>
        <w:t xml:space="preserve">v </w:t>
      </w:r>
      <w:r w:rsidRPr="00D71DD8">
        <w:rPr>
          <w:rFonts w:ascii="Arial" w:hAnsi="Arial" w:cs="Arial"/>
          <w:snapToGrid w:val="0"/>
          <w:sz w:val="20"/>
        </w:rPr>
        <w:t xml:space="preserve">písemné formě doporučeným dopisem zaslaným poštou na adresu smluvní strany uvedenou v záhlaví této smlouvy (neoznámí-li smluvní strana písemně její změnu). </w:t>
      </w:r>
      <w:r w:rsidRPr="00A354F3">
        <w:rPr>
          <w:rFonts w:ascii="Arial" w:hAnsi="Arial" w:cs="Arial"/>
          <w:snapToGrid w:val="0"/>
          <w:sz w:val="20"/>
        </w:rPr>
        <w:t>V </w:t>
      </w:r>
      <w:r>
        <w:rPr>
          <w:rFonts w:ascii="Arial" w:hAnsi="Arial" w:cs="Arial"/>
          <w:snapToGrid w:val="0"/>
          <w:sz w:val="20"/>
        </w:rPr>
        <w:t xml:space="preserve">pochybnostech se má za to, že zásilka se považuje za doručenou i v případě, že pokus o její doručení nebude úspěšný. </w:t>
      </w:r>
      <w:r>
        <w:rPr>
          <w:rFonts w:ascii="Arial" w:hAnsi="Arial" w:cs="Arial"/>
          <w:sz w:val="20"/>
        </w:rPr>
        <w:t xml:space="preserve">Dnem doručení se pro tento případ považuje desátý den ode dne </w:t>
      </w:r>
      <w:r w:rsidRPr="00F61CC4">
        <w:rPr>
          <w:rFonts w:ascii="Arial" w:hAnsi="Arial" w:cs="Arial"/>
          <w:sz w:val="20"/>
        </w:rPr>
        <w:t>uložení zásilky na poště resp. den vrácení zásilky odesílateli, pokud zásilka nebude uložena.</w:t>
      </w:r>
    </w:p>
    <w:p w:rsidR="00DE5AE7" w:rsidRPr="00EF0DEB" w:rsidRDefault="00DE5AE7" w:rsidP="005A3008">
      <w:pPr>
        <w:pStyle w:val="Zkladntext"/>
        <w:widowControl w:val="0"/>
        <w:tabs>
          <w:tab w:val="left" w:pos="426"/>
        </w:tabs>
        <w:ind w:left="420" w:hanging="4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EF0DEB">
        <w:rPr>
          <w:rFonts w:ascii="Arial" w:hAnsi="Arial" w:cs="Arial"/>
          <w:sz w:val="20"/>
        </w:rPr>
        <w:t xml:space="preserve">Zájemce je rovněž oprávněn zásilku předat Investorovi prostřednictví podatelny, umístěné v jeho sídle. Takto doručenou zásilku je investor povinen opatřit podacím razítkem, potvrzujícím převzetí předmětné písemnosti.    </w:t>
      </w:r>
    </w:p>
    <w:p w:rsidR="00DE5AE7" w:rsidRPr="00F61CC4" w:rsidRDefault="00DE5AE7" w:rsidP="005A3008">
      <w:pPr>
        <w:pStyle w:val="Zkladntext"/>
        <w:widowControl w:val="0"/>
        <w:tabs>
          <w:tab w:val="left" w:pos="426"/>
        </w:tabs>
        <w:spacing w:after="0"/>
        <w:jc w:val="both"/>
        <w:rPr>
          <w:rFonts w:ascii="Arial" w:hAnsi="Arial" w:cs="Arial"/>
          <w:sz w:val="20"/>
        </w:rPr>
      </w:pPr>
    </w:p>
    <w:p w:rsidR="00DE5AE7" w:rsidRPr="006D13B8" w:rsidRDefault="00DE5AE7" w:rsidP="00C35483">
      <w:pPr>
        <w:ind w:left="426" w:hanging="426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</w:rPr>
        <w:t>9</w:t>
      </w:r>
      <w:r w:rsidRPr="00F61CC4">
        <w:rPr>
          <w:rFonts w:ascii="Arial" w:hAnsi="Arial" w:cs="Arial"/>
          <w:sz w:val="20"/>
        </w:rPr>
        <w:t>.2</w:t>
      </w:r>
      <w:r>
        <w:rPr>
          <w:rFonts w:ascii="Arial" w:hAnsi="Arial" w:cs="Arial"/>
          <w:sz w:val="20"/>
        </w:rPr>
        <w:tab/>
      </w:r>
      <w:r w:rsidRPr="006F0655">
        <w:rPr>
          <w:rFonts w:ascii="Arial" w:hAnsi="Arial" w:cs="Arial"/>
          <w:sz w:val="20"/>
        </w:rPr>
        <w:t>Investor</w:t>
      </w:r>
      <w:r w:rsidRPr="006F0655">
        <w:rPr>
          <w:rFonts w:ascii="Arial" w:hAnsi="Arial" w:cs="Arial"/>
          <w:sz w:val="20"/>
          <w:szCs w:val="20"/>
        </w:rPr>
        <w:t xml:space="preserve"> je oprávněn zřídit na Pozemku ve prospěch třetích osob (správců </w:t>
      </w:r>
      <w:proofErr w:type="spellStart"/>
      <w:r w:rsidRPr="006F0655">
        <w:rPr>
          <w:rFonts w:ascii="Arial" w:hAnsi="Arial" w:cs="Arial"/>
          <w:sz w:val="20"/>
          <w:szCs w:val="20"/>
        </w:rPr>
        <w:t>inž.sítí</w:t>
      </w:r>
      <w:proofErr w:type="spellEnd"/>
      <w:r w:rsidRPr="006F0655">
        <w:rPr>
          <w:rFonts w:ascii="Arial" w:hAnsi="Arial" w:cs="Arial"/>
          <w:sz w:val="20"/>
          <w:szCs w:val="20"/>
        </w:rPr>
        <w:t xml:space="preserve">) v souvislosti se zajištěním výstavby a provozováním IS, </w:t>
      </w:r>
      <w:r w:rsidRPr="00F263D3">
        <w:rPr>
          <w:rFonts w:ascii="Arial" w:hAnsi="Arial" w:cs="Arial"/>
          <w:sz w:val="20"/>
          <w:szCs w:val="20"/>
        </w:rPr>
        <w:t>věcná břemena k umístění přípojek IS, soužících rodinnému</w:t>
      </w:r>
      <w:r w:rsidRPr="006F0655">
        <w:rPr>
          <w:rFonts w:ascii="Arial" w:hAnsi="Arial" w:cs="Arial"/>
          <w:sz w:val="20"/>
          <w:szCs w:val="20"/>
        </w:rPr>
        <w:t xml:space="preserve"> domu zájemce.</w:t>
      </w:r>
    </w:p>
    <w:p w:rsidR="00DE5AE7" w:rsidRPr="00F61CC4" w:rsidRDefault="00DE5AE7" w:rsidP="006D13B8">
      <w:pPr>
        <w:jc w:val="both"/>
        <w:rPr>
          <w:rStyle w:val="stylzprvyelektronickpoty15"/>
          <w:rFonts w:cs="Arial"/>
          <w:szCs w:val="20"/>
        </w:rPr>
      </w:pPr>
    </w:p>
    <w:p w:rsidR="00DE5AE7" w:rsidRDefault="00DE5AE7" w:rsidP="00323CA4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9.3. </w:t>
      </w:r>
      <w:r w:rsidRPr="00104EB2">
        <w:rPr>
          <w:rFonts w:ascii="Arial" w:hAnsi="Arial" w:cs="Arial"/>
          <w:sz w:val="20"/>
          <w:szCs w:val="20"/>
        </w:rPr>
        <w:t>Nebezpečí nahodilé zkázy a nahodilého zhoršení předmětu koupě</w:t>
      </w:r>
      <w:r>
        <w:rPr>
          <w:rFonts w:ascii="Arial" w:hAnsi="Arial" w:cs="Arial"/>
          <w:sz w:val="20"/>
          <w:szCs w:val="20"/>
        </w:rPr>
        <w:t>/rezervace</w:t>
      </w:r>
      <w:r w:rsidRPr="00104EB2">
        <w:rPr>
          <w:rFonts w:ascii="Arial" w:hAnsi="Arial" w:cs="Arial"/>
          <w:sz w:val="20"/>
          <w:szCs w:val="20"/>
        </w:rPr>
        <w:t xml:space="preserve"> přechází na </w:t>
      </w:r>
      <w:r>
        <w:rPr>
          <w:rFonts w:ascii="Arial" w:hAnsi="Arial" w:cs="Arial"/>
          <w:sz w:val="20"/>
          <w:szCs w:val="20"/>
        </w:rPr>
        <w:t>Zájemce</w:t>
      </w:r>
      <w:r w:rsidRPr="00104E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104EB2">
        <w:rPr>
          <w:rFonts w:ascii="Arial" w:hAnsi="Arial" w:cs="Arial"/>
          <w:sz w:val="20"/>
          <w:szCs w:val="20"/>
        </w:rPr>
        <w:t>okamžikem provedení vkladu vlastnického práva z</w:t>
      </w:r>
      <w:r>
        <w:rPr>
          <w:rFonts w:ascii="Arial" w:hAnsi="Arial" w:cs="Arial"/>
          <w:sz w:val="20"/>
          <w:szCs w:val="20"/>
        </w:rPr>
        <w:t> </w:t>
      </w:r>
      <w:r w:rsidRPr="00104EB2">
        <w:rPr>
          <w:rFonts w:ascii="Arial" w:hAnsi="Arial" w:cs="Arial"/>
          <w:sz w:val="20"/>
          <w:szCs w:val="20"/>
        </w:rPr>
        <w:t xml:space="preserve">této smlouvy ve prospěch </w:t>
      </w:r>
      <w:r>
        <w:rPr>
          <w:rFonts w:ascii="Arial" w:hAnsi="Arial" w:cs="Arial"/>
          <w:sz w:val="20"/>
          <w:szCs w:val="20"/>
        </w:rPr>
        <w:t>Zájemce</w:t>
      </w:r>
      <w:r w:rsidRPr="00104EB2">
        <w:rPr>
          <w:rFonts w:ascii="Arial" w:hAnsi="Arial" w:cs="Arial"/>
          <w:sz w:val="20"/>
          <w:szCs w:val="20"/>
        </w:rPr>
        <w:t>.</w:t>
      </w:r>
    </w:p>
    <w:p w:rsidR="00DE5AE7" w:rsidRDefault="00DE5AE7" w:rsidP="007146D2">
      <w:pPr>
        <w:pStyle w:val="Zkladntextodsazen"/>
        <w:tabs>
          <w:tab w:val="left" w:pos="383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DE5AE7" w:rsidRDefault="00DE5AE7">
      <w:pPr>
        <w:pStyle w:val="Zkladntextodsazen"/>
        <w:tabs>
          <w:tab w:val="left" w:pos="3832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E5AE7" w:rsidRPr="00F61CC4" w:rsidRDefault="00DE5AE7" w:rsidP="00323CA4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9.4. </w:t>
      </w:r>
      <w:r w:rsidRPr="00F61CC4">
        <w:rPr>
          <w:rFonts w:ascii="Arial" w:hAnsi="Arial" w:cs="Arial"/>
          <w:sz w:val="20"/>
          <w:szCs w:val="20"/>
        </w:rPr>
        <w:t xml:space="preserve">Tato smlouva je vyhotovena ve 4 stejnopisech v českém jazyce, přičemž každá ze smluvních stran </w:t>
      </w:r>
      <w:r>
        <w:rPr>
          <w:rFonts w:ascii="Arial" w:hAnsi="Arial" w:cs="Arial"/>
          <w:sz w:val="20"/>
          <w:szCs w:val="20"/>
        </w:rPr>
        <w:br/>
        <w:t xml:space="preserve">       </w:t>
      </w:r>
      <w:r w:rsidRPr="00F61CC4">
        <w:rPr>
          <w:rFonts w:ascii="Arial" w:hAnsi="Arial" w:cs="Arial"/>
          <w:sz w:val="20"/>
          <w:szCs w:val="20"/>
        </w:rPr>
        <w:t>obdrží dvě vyhotovení.</w:t>
      </w:r>
    </w:p>
    <w:p w:rsidR="00DE5AE7" w:rsidRPr="00F61CC4" w:rsidRDefault="00DE5AE7" w:rsidP="00F61CC4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E5AE7" w:rsidRPr="00F61CC4" w:rsidRDefault="00DE5AE7" w:rsidP="00323CA4">
      <w:pPr>
        <w:pStyle w:val="JednaJedna"/>
        <w:numPr>
          <w:ilvl w:val="1"/>
          <w:numId w:val="4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Pr="00F61CC4">
        <w:rPr>
          <w:rFonts w:cs="Arial"/>
          <w:sz w:val="20"/>
          <w:szCs w:val="20"/>
        </w:rPr>
        <w:t>Stane-li něk</w:t>
      </w:r>
      <w:r>
        <w:rPr>
          <w:rFonts w:cs="Arial"/>
          <w:sz w:val="20"/>
          <w:szCs w:val="20"/>
        </w:rPr>
        <w:t>teré ustanovení nebo část této s</w:t>
      </w:r>
      <w:r w:rsidRPr="00F61CC4">
        <w:rPr>
          <w:rFonts w:cs="Arial"/>
          <w:sz w:val="20"/>
          <w:szCs w:val="20"/>
        </w:rPr>
        <w:t>mlouvy neplatné, je neplatné jen toto usta</w:t>
      </w:r>
      <w:r>
        <w:rPr>
          <w:rFonts w:cs="Arial"/>
          <w:sz w:val="20"/>
          <w:szCs w:val="20"/>
        </w:rPr>
        <w:t>novení nebo část, pokud z této s</w:t>
      </w:r>
      <w:r w:rsidRPr="00F61CC4">
        <w:rPr>
          <w:rFonts w:cs="Arial"/>
          <w:sz w:val="20"/>
          <w:szCs w:val="20"/>
        </w:rPr>
        <w:t>mlouvy nevyplývá, že neplatné ustanovení nebo část nel</w:t>
      </w:r>
      <w:r>
        <w:rPr>
          <w:rFonts w:cs="Arial"/>
          <w:sz w:val="20"/>
          <w:szCs w:val="20"/>
        </w:rPr>
        <w:t>ze oddělit od ostatního obsahu s</w:t>
      </w:r>
      <w:r w:rsidRPr="00F61CC4">
        <w:rPr>
          <w:rFonts w:cs="Arial"/>
          <w:sz w:val="20"/>
          <w:szCs w:val="20"/>
        </w:rPr>
        <w:t>m</w:t>
      </w:r>
      <w:r>
        <w:rPr>
          <w:rFonts w:cs="Arial"/>
          <w:sz w:val="20"/>
          <w:szCs w:val="20"/>
        </w:rPr>
        <w:t>louvy. V takovém případě budou s</w:t>
      </w:r>
      <w:r w:rsidRPr="00F61CC4">
        <w:rPr>
          <w:rFonts w:cs="Arial"/>
          <w:sz w:val="20"/>
          <w:szCs w:val="20"/>
        </w:rPr>
        <w:t>mluvní strany v dobré víře jednat o nahrazení ne</w:t>
      </w:r>
      <w:r>
        <w:rPr>
          <w:rFonts w:cs="Arial"/>
          <w:sz w:val="20"/>
          <w:szCs w:val="20"/>
        </w:rPr>
        <w:t>platného ustanovení nebo části s</w:t>
      </w:r>
      <w:r w:rsidRPr="00F61CC4">
        <w:rPr>
          <w:rFonts w:cs="Arial"/>
          <w:sz w:val="20"/>
          <w:szCs w:val="20"/>
        </w:rPr>
        <w:t>mlouvy jiným ustanovením sledujícím stejný cíl.</w:t>
      </w:r>
    </w:p>
    <w:p w:rsidR="00DE5AE7" w:rsidRPr="00F61CC4" w:rsidRDefault="00DE5AE7" w:rsidP="00F61CC4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DE5AE7" w:rsidRPr="00F61CC4" w:rsidRDefault="00DE5AE7" w:rsidP="00323CA4">
      <w:pPr>
        <w:pStyle w:val="Zkladntextodsazen"/>
        <w:numPr>
          <w:ilvl w:val="1"/>
          <w:numId w:val="4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F61CC4">
        <w:rPr>
          <w:rFonts w:ascii="Arial" w:hAnsi="Arial" w:cs="Arial"/>
          <w:sz w:val="20"/>
          <w:szCs w:val="20"/>
        </w:rPr>
        <w:t xml:space="preserve">Tato smlouva nabývá platnosti a účinnosti podpisem smluvních stran. </w:t>
      </w:r>
    </w:p>
    <w:p w:rsidR="00DE5AE7" w:rsidRPr="00F61CC4" w:rsidRDefault="00DE5AE7" w:rsidP="00F61CC4">
      <w:pPr>
        <w:pStyle w:val="Zkladntextodsazen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DE5AE7" w:rsidRPr="00F61CC4" w:rsidRDefault="00DE5AE7" w:rsidP="00534067">
      <w:pPr>
        <w:pStyle w:val="Zkladntextodsazen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9.7.</w:t>
      </w:r>
      <w:r>
        <w:rPr>
          <w:rFonts w:ascii="Arial" w:hAnsi="Arial" w:cs="Arial"/>
          <w:sz w:val="20"/>
          <w:szCs w:val="20"/>
        </w:rPr>
        <w:tab/>
      </w:r>
      <w:r w:rsidRPr="00F61CC4">
        <w:rPr>
          <w:rFonts w:ascii="Arial" w:hAnsi="Arial" w:cs="Arial"/>
          <w:sz w:val="20"/>
          <w:szCs w:val="20"/>
        </w:rPr>
        <w:t>Smluvní strany prohlašují, že smlouva byla sepsána podle jejich pravé a svobodné vůle, určitě, vážně a srozumitelně a že nebyla uzavřena v tísni za nápadně nevýhodných podmínek. S obsahem této smlouvy se před jejím podpisem seznámily a nemají proti němu námitek. Na důkaz toho připojují své podpisy.</w:t>
      </w:r>
    </w:p>
    <w:p w:rsidR="00DE5AE7" w:rsidRPr="001B2B07" w:rsidRDefault="00DE5AE7" w:rsidP="00F61CC4">
      <w:pPr>
        <w:jc w:val="both"/>
        <w:rPr>
          <w:rFonts w:ascii="Arial" w:hAnsi="Arial" w:cs="Arial"/>
          <w:sz w:val="20"/>
          <w:szCs w:val="20"/>
        </w:rPr>
      </w:pPr>
    </w:p>
    <w:p w:rsidR="00DE5AE7" w:rsidRPr="001B2B07" w:rsidRDefault="00DE5AE7" w:rsidP="00501B7D">
      <w:pPr>
        <w:jc w:val="both"/>
        <w:rPr>
          <w:rFonts w:ascii="Arial" w:hAnsi="Arial" w:cs="Arial"/>
          <w:sz w:val="20"/>
          <w:szCs w:val="20"/>
        </w:rPr>
      </w:pPr>
    </w:p>
    <w:p w:rsidR="006027C3" w:rsidRDefault="00DE5AE7" w:rsidP="00501B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Brně</w:t>
      </w:r>
      <w:r w:rsidRPr="00EB646D">
        <w:rPr>
          <w:rFonts w:ascii="Arial" w:hAnsi="Arial" w:cs="Arial"/>
          <w:sz w:val="20"/>
          <w:szCs w:val="20"/>
        </w:rPr>
        <w:t xml:space="preserve"> dne</w:t>
      </w:r>
      <w:r w:rsidR="006027C3">
        <w:rPr>
          <w:rFonts w:ascii="Arial" w:hAnsi="Arial" w:cs="Arial"/>
          <w:sz w:val="20"/>
          <w:szCs w:val="20"/>
        </w:rPr>
        <w:t>:</w:t>
      </w:r>
    </w:p>
    <w:p w:rsidR="006027C3" w:rsidRDefault="006027C3" w:rsidP="00501B7D">
      <w:pPr>
        <w:jc w:val="both"/>
        <w:rPr>
          <w:rFonts w:ascii="Arial" w:hAnsi="Arial" w:cs="Arial"/>
          <w:sz w:val="20"/>
          <w:szCs w:val="20"/>
        </w:rPr>
      </w:pPr>
    </w:p>
    <w:p w:rsidR="006027C3" w:rsidRDefault="006027C3" w:rsidP="00501B7D">
      <w:pPr>
        <w:jc w:val="both"/>
        <w:rPr>
          <w:rFonts w:ascii="Arial" w:hAnsi="Arial" w:cs="Arial"/>
          <w:sz w:val="20"/>
          <w:szCs w:val="20"/>
        </w:rPr>
      </w:pPr>
    </w:p>
    <w:p w:rsidR="00DE5AE7" w:rsidRPr="00EB646D" w:rsidRDefault="00DE5AE7" w:rsidP="00501B7D">
      <w:pPr>
        <w:jc w:val="both"/>
        <w:rPr>
          <w:rFonts w:ascii="Arial" w:hAnsi="Arial" w:cs="Arial"/>
          <w:sz w:val="20"/>
          <w:szCs w:val="20"/>
        </w:rPr>
      </w:pPr>
      <w:r w:rsidRPr="00EB646D">
        <w:rPr>
          <w:rFonts w:ascii="Arial" w:hAnsi="Arial" w:cs="Arial"/>
          <w:sz w:val="20"/>
          <w:szCs w:val="20"/>
        </w:rPr>
        <w:t xml:space="preserve"> </w:t>
      </w:r>
    </w:p>
    <w:p w:rsidR="00DE5AE7" w:rsidRDefault="006027C3" w:rsidP="00501B7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                                                                              ……………………….</w:t>
      </w:r>
    </w:p>
    <w:p w:rsidR="00DE5AE7" w:rsidRPr="001B2B07" w:rsidRDefault="00DE5AE7" w:rsidP="00501B7D">
      <w:pPr>
        <w:jc w:val="both"/>
        <w:rPr>
          <w:rFonts w:ascii="Arial" w:hAnsi="Arial" w:cs="Arial"/>
          <w:sz w:val="20"/>
          <w:szCs w:val="20"/>
        </w:rPr>
      </w:pPr>
    </w:p>
    <w:p w:rsidR="00DE5AE7" w:rsidRDefault="006027C3" w:rsidP="00EB646D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Martin  Řehůřek ,MBA</w:t>
      </w:r>
    </w:p>
    <w:p w:rsidR="006027C3" w:rsidRDefault="006027C3" w:rsidP="00EB646D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Jednatel společnosti</w:t>
      </w:r>
    </w:p>
    <w:p w:rsidR="006027C3" w:rsidRDefault="006027C3" w:rsidP="00EB646D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Unistav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>
        <w:rPr>
          <w:rFonts w:ascii="Arial" w:hAnsi="Arial" w:cs="Arial"/>
          <w:sz w:val="20"/>
          <w:szCs w:val="20"/>
        </w:rPr>
        <w:t>, s.r.o.</w:t>
      </w:r>
    </w:p>
    <w:p w:rsidR="006027C3" w:rsidRPr="006027C3" w:rsidRDefault="006027C3" w:rsidP="00EB646D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027C3" w:rsidRPr="006027C3" w:rsidSect="00DE5C81">
      <w:footerReference w:type="default" r:id="rId9"/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97" w:rsidRDefault="00211197" w:rsidP="00CB49FB">
      <w:r>
        <w:separator/>
      </w:r>
    </w:p>
  </w:endnote>
  <w:endnote w:type="continuationSeparator" w:id="0">
    <w:p w:rsidR="00211197" w:rsidRDefault="00211197" w:rsidP="00CB4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AE7" w:rsidRPr="00561638" w:rsidRDefault="00DE5AE7" w:rsidP="00561638">
    <w:pPr>
      <w:pStyle w:val="Zpat"/>
      <w:jc w:val="center"/>
      <w:rPr>
        <w:rFonts w:ascii="Arial" w:hAnsi="Arial" w:cs="Arial"/>
        <w:sz w:val="18"/>
        <w:szCs w:val="18"/>
      </w:rPr>
    </w:pPr>
    <w:r w:rsidRPr="00561638">
      <w:rPr>
        <w:rFonts w:ascii="Arial" w:hAnsi="Arial" w:cs="Arial"/>
        <w:sz w:val="18"/>
        <w:szCs w:val="18"/>
      </w:rPr>
      <w:t xml:space="preserve">Strana </w:t>
    </w:r>
    <w:r w:rsidR="009C4CFC" w:rsidRPr="00561638">
      <w:rPr>
        <w:rFonts w:ascii="Arial" w:hAnsi="Arial" w:cs="Arial"/>
        <w:sz w:val="18"/>
        <w:szCs w:val="18"/>
      </w:rPr>
      <w:fldChar w:fldCharType="begin"/>
    </w:r>
    <w:r w:rsidRPr="00561638">
      <w:rPr>
        <w:rFonts w:ascii="Arial" w:hAnsi="Arial" w:cs="Arial"/>
        <w:sz w:val="18"/>
        <w:szCs w:val="18"/>
      </w:rPr>
      <w:instrText xml:space="preserve"> PAGE </w:instrText>
    </w:r>
    <w:r w:rsidR="009C4CFC" w:rsidRPr="00561638">
      <w:rPr>
        <w:rFonts w:ascii="Arial" w:hAnsi="Arial" w:cs="Arial"/>
        <w:sz w:val="18"/>
        <w:szCs w:val="18"/>
      </w:rPr>
      <w:fldChar w:fldCharType="separate"/>
    </w:r>
    <w:r w:rsidR="005A2B27">
      <w:rPr>
        <w:rFonts w:ascii="Arial" w:hAnsi="Arial" w:cs="Arial"/>
        <w:noProof/>
        <w:sz w:val="18"/>
        <w:szCs w:val="18"/>
      </w:rPr>
      <w:t>1</w:t>
    </w:r>
    <w:r w:rsidR="009C4CFC" w:rsidRPr="00561638">
      <w:rPr>
        <w:rFonts w:ascii="Arial" w:hAnsi="Arial" w:cs="Arial"/>
        <w:sz w:val="18"/>
        <w:szCs w:val="18"/>
      </w:rPr>
      <w:fldChar w:fldCharType="end"/>
    </w:r>
    <w:r w:rsidRPr="00561638">
      <w:rPr>
        <w:rFonts w:ascii="Arial" w:hAnsi="Arial" w:cs="Arial"/>
        <w:sz w:val="18"/>
        <w:szCs w:val="18"/>
      </w:rPr>
      <w:t xml:space="preserve"> (celkem </w:t>
    </w:r>
    <w:r w:rsidR="009C4CFC" w:rsidRPr="00561638">
      <w:rPr>
        <w:rFonts w:ascii="Arial" w:hAnsi="Arial" w:cs="Arial"/>
        <w:sz w:val="18"/>
        <w:szCs w:val="18"/>
      </w:rPr>
      <w:fldChar w:fldCharType="begin"/>
    </w:r>
    <w:r w:rsidRPr="00561638">
      <w:rPr>
        <w:rFonts w:ascii="Arial" w:hAnsi="Arial" w:cs="Arial"/>
        <w:sz w:val="18"/>
        <w:szCs w:val="18"/>
      </w:rPr>
      <w:instrText xml:space="preserve"> NUMPAGES </w:instrText>
    </w:r>
    <w:r w:rsidR="009C4CFC" w:rsidRPr="00561638">
      <w:rPr>
        <w:rFonts w:ascii="Arial" w:hAnsi="Arial" w:cs="Arial"/>
        <w:sz w:val="18"/>
        <w:szCs w:val="18"/>
      </w:rPr>
      <w:fldChar w:fldCharType="separate"/>
    </w:r>
    <w:r w:rsidR="005A2B27">
      <w:rPr>
        <w:rFonts w:ascii="Arial" w:hAnsi="Arial" w:cs="Arial"/>
        <w:noProof/>
        <w:sz w:val="18"/>
        <w:szCs w:val="18"/>
      </w:rPr>
      <w:t>5</w:t>
    </w:r>
    <w:r w:rsidR="009C4CFC" w:rsidRPr="00561638">
      <w:rPr>
        <w:rFonts w:ascii="Arial" w:hAnsi="Arial" w:cs="Arial"/>
        <w:sz w:val="18"/>
        <w:szCs w:val="18"/>
      </w:rPr>
      <w:fldChar w:fldCharType="end"/>
    </w:r>
    <w:r w:rsidRPr="00561638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97" w:rsidRDefault="00211197" w:rsidP="00CB49FB">
      <w:r>
        <w:separator/>
      </w:r>
    </w:p>
  </w:footnote>
  <w:footnote w:type="continuationSeparator" w:id="0">
    <w:p w:rsidR="00211197" w:rsidRDefault="00211197" w:rsidP="00CB4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7D"/>
    <w:multiLevelType w:val="hybridMultilevel"/>
    <w:tmpl w:val="152462F8"/>
    <w:lvl w:ilvl="0" w:tplc="1F80D1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276760"/>
    <w:multiLevelType w:val="hybridMultilevel"/>
    <w:tmpl w:val="542C93A4"/>
    <w:lvl w:ilvl="0" w:tplc="2ACC1C6C">
      <w:start w:val="1"/>
      <w:numFmt w:val="lowerLetter"/>
      <w:lvlText w:val="%1)"/>
      <w:lvlJc w:val="left"/>
      <w:pPr>
        <w:tabs>
          <w:tab w:val="num" w:pos="726"/>
        </w:tabs>
        <w:ind w:left="726" w:hanging="360"/>
      </w:pPr>
      <w:rPr>
        <w:rFonts w:cs="Times New Roman" w:hint="default"/>
      </w:rPr>
    </w:lvl>
    <w:lvl w:ilvl="1" w:tplc="A220270A">
      <w:start w:val="1"/>
      <w:numFmt w:val="decimal"/>
      <w:lvlText w:val="%2."/>
      <w:lvlJc w:val="left"/>
      <w:pPr>
        <w:tabs>
          <w:tab w:val="num" w:pos="1446"/>
        </w:tabs>
        <w:ind w:left="1729" w:hanging="283"/>
      </w:pPr>
      <w:rPr>
        <w:rFonts w:ascii="Arial" w:hAnsi="Arial" w:cs="Times New Roman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2">
    <w:nsid w:val="02756ED5"/>
    <w:multiLevelType w:val="multilevel"/>
    <w:tmpl w:val="424E290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460760D"/>
    <w:multiLevelType w:val="multilevel"/>
    <w:tmpl w:val="527024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4D0940"/>
    <w:multiLevelType w:val="hybridMultilevel"/>
    <w:tmpl w:val="2432FC20"/>
    <w:lvl w:ilvl="0" w:tplc="21984F2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39E2197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5C628B7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165164"/>
    <w:multiLevelType w:val="hybridMultilevel"/>
    <w:tmpl w:val="BABEC50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DBA3B8E"/>
    <w:multiLevelType w:val="multilevel"/>
    <w:tmpl w:val="F9DE3FC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0F887E8F"/>
    <w:multiLevelType w:val="hybridMultilevel"/>
    <w:tmpl w:val="330CE4C4"/>
    <w:lvl w:ilvl="0" w:tplc="04050011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836DB5"/>
    <w:multiLevelType w:val="hybridMultilevel"/>
    <w:tmpl w:val="62EEC11E"/>
    <w:lvl w:ilvl="0" w:tplc="9C923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627A5"/>
    <w:multiLevelType w:val="hybridMultilevel"/>
    <w:tmpl w:val="57B8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F7C50"/>
    <w:multiLevelType w:val="hybridMultilevel"/>
    <w:tmpl w:val="A86CD9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7479A"/>
    <w:multiLevelType w:val="hybridMultilevel"/>
    <w:tmpl w:val="E4FC403A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BC2E51"/>
    <w:multiLevelType w:val="multilevel"/>
    <w:tmpl w:val="1F66D22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F778DE"/>
    <w:multiLevelType w:val="multilevel"/>
    <w:tmpl w:val="61905F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8964E69"/>
    <w:multiLevelType w:val="hybridMultilevel"/>
    <w:tmpl w:val="38464CDA"/>
    <w:lvl w:ilvl="0" w:tplc="B5F4C474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8EC284F"/>
    <w:multiLevelType w:val="hybridMultilevel"/>
    <w:tmpl w:val="354E3B8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BB6207F"/>
    <w:multiLevelType w:val="multilevel"/>
    <w:tmpl w:val="0C5A539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CA03D76"/>
    <w:multiLevelType w:val="hybridMultilevel"/>
    <w:tmpl w:val="FC2CE8EE"/>
    <w:lvl w:ilvl="0" w:tplc="F1A612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8C50CB8"/>
    <w:multiLevelType w:val="hybridMultilevel"/>
    <w:tmpl w:val="1EA4BA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AF4627"/>
    <w:multiLevelType w:val="hybridMultilevel"/>
    <w:tmpl w:val="37089BDA"/>
    <w:lvl w:ilvl="0" w:tplc="B874E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2558F"/>
    <w:multiLevelType w:val="multilevel"/>
    <w:tmpl w:val="3228B4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796761E"/>
    <w:multiLevelType w:val="multilevel"/>
    <w:tmpl w:val="729684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8EA7439"/>
    <w:multiLevelType w:val="multilevel"/>
    <w:tmpl w:val="5B6A457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EC767E3"/>
    <w:multiLevelType w:val="hybridMultilevel"/>
    <w:tmpl w:val="AAA62776"/>
    <w:lvl w:ilvl="0" w:tplc="4802F7F6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008109E"/>
    <w:multiLevelType w:val="hybridMultilevel"/>
    <w:tmpl w:val="0E1ED7FA"/>
    <w:lvl w:ilvl="0" w:tplc="45D093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F330FD"/>
    <w:multiLevelType w:val="multilevel"/>
    <w:tmpl w:val="2D48722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1D63FFB"/>
    <w:multiLevelType w:val="hybridMultilevel"/>
    <w:tmpl w:val="A12CC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F23E8"/>
    <w:multiLevelType w:val="hybridMultilevel"/>
    <w:tmpl w:val="6B5E70EE"/>
    <w:lvl w:ilvl="0" w:tplc="040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8">
    <w:nsid w:val="553D3CD2"/>
    <w:multiLevelType w:val="multilevel"/>
    <w:tmpl w:val="8A7E6D2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55C07AD3"/>
    <w:multiLevelType w:val="hybridMultilevel"/>
    <w:tmpl w:val="1EAC24B0"/>
    <w:lvl w:ilvl="0" w:tplc="D08638D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575A5D39"/>
    <w:multiLevelType w:val="hybridMultilevel"/>
    <w:tmpl w:val="8C947EF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7F4B51"/>
    <w:multiLevelType w:val="hybridMultilevel"/>
    <w:tmpl w:val="C8B0C14A"/>
    <w:lvl w:ilvl="0" w:tplc="862475C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5D2927C7"/>
    <w:multiLevelType w:val="hybridMultilevel"/>
    <w:tmpl w:val="4B4C075E"/>
    <w:lvl w:ilvl="0" w:tplc="E1344B9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445316"/>
    <w:multiLevelType w:val="hybridMultilevel"/>
    <w:tmpl w:val="5C7EE5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C5427F"/>
    <w:multiLevelType w:val="hybridMultilevel"/>
    <w:tmpl w:val="4C4E9B1C"/>
    <w:lvl w:ilvl="0" w:tplc="E1344B9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12268EB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  <w:color w:val="auto"/>
      </w:rPr>
    </w:lvl>
    <w:lvl w:ilvl="2" w:tplc="E1344B9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0E209A2"/>
    <w:multiLevelType w:val="hybridMultilevel"/>
    <w:tmpl w:val="6E52A16C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4418DC66">
      <w:start w:val="3"/>
      <w:numFmt w:val="bullet"/>
      <w:lvlText w:val="-"/>
      <w:lvlJc w:val="left"/>
      <w:pPr>
        <w:tabs>
          <w:tab w:val="num" w:pos="2850"/>
        </w:tabs>
        <w:ind w:left="285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6">
    <w:nsid w:val="67ED3763"/>
    <w:multiLevelType w:val="multilevel"/>
    <w:tmpl w:val="F01E43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AA1607C"/>
    <w:multiLevelType w:val="hybridMultilevel"/>
    <w:tmpl w:val="7E04B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9E3CD9"/>
    <w:multiLevelType w:val="hybridMultilevel"/>
    <w:tmpl w:val="48D2FEA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cs="Times New Roman" w:hint="default"/>
      </w:rPr>
    </w:lvl>
    <w:lvl w:ilvl="2" w:tplc="EE6C33C0">
      <w:start w:val="4"/>
      <w:numFmt w:val="decimal"/>
      <w:lvlText w:val="(%3)"/>
      <w:lvlJc w:val="left"/>
      <w:pPr>
        <w:tabs>
          <w:tab w:val="num" w:pos="2865"/>
        </w:tabs>
        <w:ind w:left="2865" w:hanging="360"/>
      </w:pPr>
      <w:rPr>
        <w:rFonts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73444F58"/>
    <w:multiLevelType w:val="hybridMultilevel"/>
    <w:tmpl w:val="3EB4D8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0576C"/>
    <w:multiLevelType w:val="multilevel"/>
    <w:tmpl w:val="4250663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>
    <w:nsid w:val="77444A96"/>
    <w:multiLevelType w:val="multilevel"/>
    <w:tmpl w:val="5E6A745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8AF28FB"/>
    <w:multiLevelType w:val="multilevel"/>
    <w:tmpl w:val="0BAC46C2"/>
    <w:lvl w:ilvl="0">
      <w:start w:val="1"/>
      <w:numFmt w:val="decimal"/>
      <w:pStyle w:val="Paragraf"/>
      <w:suff w:val="nothing"/>
      <w:lvlText w:val="§ %1"/>
      <w:lvlJc w:val="left"/>
      <w:pPr>
        <w:ind w:left="450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decimal"/>
      <w:pStyle w:val="JednaJedna"/>
      <w:lvlText w:val="%1.%2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i w:val="0"/>
        <w:sz w:val="20"/>
      </w:rPr>
    </w:lvl>
    <w:lvl w:ilvl="2">
      <w:start w:val="1"/>
      <w:numFmt w:val="lowerLetter"/>
      <w:pStyle w:val="Odsazenzaa"/>
      <w:lvlText w:val="%3)"/>
      <w:lvlJc w:val="left"/>
      <w:pPr>
        <w:tabs>
          <w:tab w:val="num" w:pos="1040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3">
      <w:start w:val="1"/>
      <w:numFmt w:val="none"/>
      <w:pStyle w:val="Pomlka"/>
      <w:lvlText w:val="-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righ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right"/>
      <w:rPr>
        <w:rFonts w:cs="Times New Roman" w:hint="default"/>
      </w:rPr>
    </w:lvl>
  </w:abstractNum>
  <w:abstractNum w:abstractNumId="43">
    <w:nsid w:val="7A6D73CC"/>
    <w:multiLevelType w:val="hybridMultilevel"/>
    <w:tmpl w:val="7120437E"/>
    <w:lvl w:ilvl="0" w:tplc="4802F7F6">
      <w:start w:val="1"/>
      <w:numFmt w:val="lowerLetter"/>
      <w:lvlText w:val="%1)"/>
      <w:lvlJc w:val="left"/>
      <w:pPr>
        <w:tabs>
          <w:tab w:val="num" w:pos="1086"/>
        </w:tabs>
        <w:ind w:left="1086" w:hanging="360"/>
      </w:pPr>
      <w:rPr>
        <w:rFonts w:cs="Times New Roman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B716DB2"/>
    <w:multiLevelType w:val="hybridMultilevel"/>
    <w:tmpl w:val="26DAEA9C"/>
    <w:lvl w:ilvl="0" w:tplc="57D60D5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5">
    <w:nsid w:val="7C2440AB"/>
    <w:multiLevelType w:val="hybridMultilevel"/>
    <w:tmpl w:val="818A306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670940"/>
    <w:multiLevelType w:val="hybridMultilevel"/>
    <w:tmpl w:val="DC88E164"/>
    <w:lvl w:ilvl="0" w:tplc="B874E8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E32DF0"/>
    <w:multiLevelType w:val="hybridMultilevel"/>
    <w:tmpl w:val="91EA36D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8"/>
  </w:num>
  <w:num w:numId="3">
    <w:abstractNumId w:val="29"/>
  </w:num>
  <w:num w:numId="4">
    <w:abstractNumId w:val="15"/>
  </w:num>
  <w:num w:numId="5">
    <w:abstractNumId w:val="39"/>
  </w:num>
  <w:num w:numId="6">
    <w:abstractNumId w:val="46"/>
  </w:num>
  <w:num w:numId="7">
    <w:abstractNumId w:val="11"/>
  </w:num>
  <w:num w:numId="8">
    <w:abstractNumId w:val="19"/>
  </w:num>
  <w:num w:numId="9">
    <w:abstractNumId w:val="37"/>
  </w:num>
  <w:num w:numId="10">
    <w:abstractNumId w:val="7"/>
  </w:num>
  <w:num w:numId="11">
    <w:abstractNumId w:val="45"/>
  </w:num>
  <w:num w:numId="12">
    <w:abstractNumId w:val="5"/>
  </w:num>
  <w:num w:numId="13">
    <w:abstractNumId w:val="14"/>
  </w:num>
  <w:num w:numId="14">
    <w:abstractNumId w:val="22"/>
  </w:num>
  <w:num w:numId="15">
    <w:abstractNumId w:val="25"/>
  </w:num>
  <w:num w:numId="16">
    <w:abstractNumId w:val="36"/>
  </w:num>
  <w:num w:numId="17">
    <w:abstractNumId w:val="47"/>
  </w:num>
  <w:num w:numId="18">
    <w:abstractNumId w:val="3"/>
  </w:num>
  <w:num w:numId="19">
    <w:abstractNumId w:val="43"/>
  </w:num>
  <w:num w:numId="20">
    <w:abstractNumId w:val="24"/>
  </w:num>
  <w:num w:numId="21">
    <w:abstractNumId w:val="1"/>
  </w:num>
  <w:num w:numId="22">
    <w:abstractNumId w:val="38"/>
  </w:num>
  <w:num w:numId="23">
    <w:abstractNumId w:val="13"/>
  </w:num>
  <w:num w:numId="24">
    <w:abstractNumId w:val="23"/>
  </w:num>
  <w:num w:numId="25">
    <w:abstractNumId w:val="0"/>
  </w:num>
  <w:num w:numId="26">
    <w:abstractNumId w:val="33"/>
  </w:num>
  <w:num w:numId="27">
    <w:abstractNumId w:val="21"/>
  </w:num>
  <w:num w:numId="28">
    <w:abstractNumId w:val="34"/>
  </w:num>
  <w:num w:numId="29">
    <w:abstractNumId w:val="35"/>
  </w:num>
  <w:num w:numId="30">
    <w:abstractNumId w:val="26"/>
  </w:num>
  <w:num w:numId="31">
    <w:abstractNumId w:val="4"/>
  </w:num>
  <w:num w:numId="32">
    <w:abstractNumId w:val="32"/>
  </w:num>
  <w:num w:numId="33">
    <w:abstractNumId w:val="27"/>
  </w:num>
  <w:num w:numId="34">
    <w:abstractNumId w:val="20"/>
  </w:num>
  <w:num w:numId="35">
    <w:abstractNumId w:val="40"/>
  </w:num>
  <w:num w:numId="36">
    <w:abstractNumId w:val="6"/>
  </w:num>
  <w:num w:numId="37">
    <w:abstractNumId w:val="42"/>
  </w:num>
  <w:num w:numId="38">
    <w:abstractNumId w:val="8"/>
  </w:num>
  <w:num w:numId="39">
    <w:abstractNumId w:val="9"/>
  </w:num>
  <w:num w:numId="40">
    <w:abstractNumId w:val="16"/>
  </w:num>
  <w:num w:numId="41">
    <w:abstractNumId w:val="31"/>
  </w:num>
  <w:num w:numId="42">
    <w:abstractNumId w:val="28"/>
  </w:num>
  <w:num w:numId="43">
    <w:abstractNumId w:val="30"/>
  </w:num>
  <w:num w:numId="44">
    <w:abstractNumId w:val="10"/>
  </w:num>
  <w:num w:numId="45">
    <w:abstractNumId w:val="17"/>
  </w:num>
  <w:num w:numId="46">
    <w:abstractNumId w:val="2"/>
  </w:num>
  <w:num w:numId="47">
    <w:abstractNumId w:val="12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B5A"/>
    <w:rsid w:val="00001884"/>
    <w:rsid w:val="00015CA2"/>
    <w:rsid w:val="00017703"/>
    <w:rsid w:val="00036A66"/>
    <w:rsid w:val="000417A6"/>
    <w:rsid w:val="000514C9"/>
    <w:rsid w:val="000668B8"/>
    <w:rsid w:val="0007350D"/>
    <w:rsid w:val="00091C8C"/>
    <w:rsid w:val="000936C7"/>
    <w:rsid w:val="00095A81"/>
    <w:rsid w:val="00096BFA"/>
    <w:rsid w:val="000A1F8B"/>
    <w:rsid w:val="000A4408"/>
    <w:rsid w:val="000A641D"/>
    <w:rsid w:val="000C55E3"/>
    <w:rsid w:val="000F27EE"/>
    <w:rsid w:val="000F3088"/>
    <w:rsid w:val="000F43D4"/>
    <w:rsid w:val="00104EB2"/>
    <w:rsid w:val="00130775"/>
    <w:rsid w:val="00134D40"/>
    <w:rsid w:val="001534CF"/>
    <w:rsid w:val="001623D2"/>
    <w:rsid w:val="00177567"/>
    <w:rsid w:val="00177CDA"/>
    <w:rsid w:val="001B0142"/>
    <w:rsid w:val="001B2B07"/>
    <w:rsid w:val="001B4A80"/>
    <w:rsid w:val="001C1B85"/>
    <w:rsid w:val="001C7138"/>
    <w:rsid w:val="001D38E3"/>
    <w:rsid w:val="001D3D39"/>
    <w:rsid w:val="001D45EE"/>
    <w:rsid w:val="001F4AC8"/>
    <w:rsid w:val="002021CE"/>
    <w:rsid w:val="00207BCB"/>
    <w:rsid w:val="00207E34"/>
    <w:rsid w:val="00210A09"/>
    <w:rsid w:val="00211197"/>
    <w:rsid w:val="00211D33"/>
    <w:rsid w:val="0021364A"/>
    <w:rsid w:val="00223E39"/>
    <w:rsid w:val="002305B7"/>
    <w:rsid w:val="00250E37"/>
    <w:rsid w:val="00254FD4"/>
    <w:rsid w:val="0025532A"/>
    <w:rsid w:val="002558FE"/>
    <w:rsid w:val="00265519"/>
    <w:rsid w:val="00266CBE"/>
    <w:rsid w:val="00274543"/>
    <w:rsid w:val="00277B4F"/>
    <w:rsid w:val="00286019"/>
    <w:rsid w:val="00294E71"/>
    <w:rsid w:val="0029529F"/>
    <w:rsid w:val="0029574D"/>
    <w:rsid w:val="002A085B"/>
    <w:rsid w:val="002B188D"/>
    <w:rsid w:val="002B27E9"/>
    <w:rsid w:val="002B4B55"/>
    <w:rsid w:val="002C2892"/>
    <w:rsid w:val="002C55B1"/>
    <w:rsid w:val="002D0A14"/>
    <w:rsid w:val="002D0DBD"/>
    <w:rsid w:val="002D7B46"/>
    <w:rsid w:val="002F22CA"/>
    <w:rsid w:val="002F79B6"/>
    <w:rsid w:val="00303A23"/>
    <w:rsid w:val="00304B9D"/>
    <w:rsid w:val="00306185"/>
    <w:rsid w:val="003153AC"/>
    <w:rsid w:val="00323CA4"/>
    <w:rsid w:val="00332061"/>
    <w:rsid w:val="00341EE6"/>
    <w:rsid w:val="00346C06"/>
    <w:rsid w:val="00350050"/>
    <w:rsid w:val="00350F47"/>
    <w:rsid w:val="00354A39"/>
    <w:rsid w:val="00355537"/>
    <w:rsid w:val="00365BA2"/>
    <w:rsid w:val="00371D65"/>
    <w:rsid w:val="003807BA"/>
    <w:rsid w:val="00384838"/>
    <w:rsid w:val="003B6847"/>
    <w:rsid w:val="003B6C77"/>
    <w:rsid w:val="003C186D"/>
    <w:rsid w:val="003C432E"/>
    <w:rsid w:val="003C52B4"/>
    <w:rsid w:val="003C766C"/>
    <w:rsid w:val="003D4B50"/>
    <w:rsid w:val="003D7DEF"/>
    <w:rsid w:val="003E4861"/>
    <w:rsid w:val="003E620E"/>
    <w:rsid w:val="003E793E"/>
    <w:rsid w:val="003F3D4B"/>
    <w:rsid w:val="003F4AD5"/>
    <w:rsid w:val="00401093"/>
    <w:rsid w:val="00403CEC"/>
    <w:rsid w:val="0040660F"/>
    <w:rsid w:val="004151C3"/>
    <w:rsid w:val="00421BEF"/>
    <w:rsid w:val="00425F16"/>
    <w:rsid w:val="00433643"/>
    <w:rsid w:val="00435F36"/>
    <w:rsid w:val="00444DAA"/>
    <w:rsid w:val="00447AED"/>
    <w:rsid w:val="0046344A"/>
    <w:rsid w:val="004652F3"/>
    <w:rsid w:val="00471E01"/>
    <w:rsid w:val="0047345C"/>
    <w:rsid w:val="00476661"/>
    <w:rsid w:val="00482011"/>
    <w:rsid w:val="0048342A"/>
    <w:rsid w:val="004A0013"/>
    <w:rsid w:val="004A1E7D"/>
    <w:rsid w:val="004A5158"/>
    <w:rsid w:val="004B206D"/>
    <w:rsid w:val="004B7528"/>
    <w:rsid w:val="004C0925"/>
    <w:rsid w:val="004C3E21"/>
    <w:rsid w:val="004C7194"/>
    <w:rsid w:val="004D2E79"/>
    <w:rsid w:val="004E2280"/>
    <w:rsid w:val="004F4105"/>
    <w:rsid w:val="00501B7D"/>
    <w:rsid w:val="00501B84"/>
    <w:rsid w:val="00502AA5"/>
    <w:rsid w:val="00514C57"/>
    <w:rsid w:val="00520A47"/>
    <w:rsid w:val="00532AF7"/>
    <w:rsid w:val="00534067"/>
    <w:rsid w:val="005372DA"/>
    <w:rsid w:val="00537421"/>
    <w:rsid w:val="005412F1"/>
    <w:rsid w:val="00553CC3"/>
    <w:rsid w:val="005542B2"/>
    <w:rsid w:val="00561638"/>
    <w:rsid w:val="00563027"/>
    <w:rsid w:val="00582376"/>
    <w:rsid w:val="00582EF4"/>
    <w:rsid w:val="005A2B27"/>
    <w:rsid w:val="005A3008"/>
    <w:rsid w:val="005A3BD0"/>
    <w:rsid w:val="005B3A83"/>
    <w:rsid w:val="005B6A99"/>
    <w:rsid w:val="005B730E"/>
    <w:rsid w:val="005C71D9"/>
    <w:rsid w:val="005C7E0E"/>
    <w:rsid w:val="005D2ABD"/>
    <w:rsid w:val="005D47F4"/>
    <w:rsid w:val="005E01AA"/>
    <w:rsid w:val="005E134E"/>
    <w:rsid w:val="005E165E"/>
    <w:rsid w:val="005E41D6"/>
    <w:rsid w:val="005E52FA"/>
    <w:rsid w:val="005F1FE3"/>
    <w:rsid w:val="005F458B"/>
    <w:rsid w:val="006003B7"/>
    <w:rsid w:val="006027C3"/>
    <w:rsid w:val="00604601"/>
    <w:rsid w:val="00604F1E"/>
    <w:rsid w:val="00610C23"/>
    <w:rsid w:val="00612E66"/>
    <w:rsid w:val="006159CC"/>
    <w:rsid w:val="0061602E"/>
    <w:rsid w:val="00620781"/>
    <w:rsid w:val="00621C18"/>
    <w:rsid w:val="0062602F"/>
    <w:rsid w:val="00631CC8"/>
    <w:rsid w:val="006356C5"/>
    <w:rsid w:val="006358F5"/>
    <w:rsid w:val="006439A1"/>
    <w:rsid w:val="00657D21"/>
    <w:rsid w:val="006625BF"/>
    <w:rsid w:val="006672A3"/>
    <w:rsid w:val="0068210E"/>
    <w:rsid w:val="00682F44"/>
    <w:rsid w:val="0069082B"/>
    <w:rsid w:val="00697BD5"/>
    <w:rsid w:val="006A0A18"/>
    <w:rsid w:val="006A5A7B"/>
    <w:rsid w:val="006A7150"/>
    <w:rsid w:val="006C238C"/>
    <w:rsid w:val="006C5166"/>
    <w:rsid w:val="006D13B8"/>
    <w:rsid w:val="006E00E8"/>
    <w:rsid w:val="006F0655"/>
    <w:rsid w:val="00704EBB"/>
    <w:rsid w:val="0070736D"/>
    <w:rsid w:val="00711B09"/>
    <w:rsid w:val="007146D2"/>
    <w:rsid w:val="007233CE"/>
    <w:rsid w:val="007363EC"/>
    <w:rsid w:val="007475DE"/>
    <w:rsid w:val="00761DD4"/>
    <w:rsid w:val="00766846"/>
    <w:rsid w:val="00777E74"/>
    <w:rsid w:val="00785938"/>
    <w:rsid w:val="00793EAA"/>
    <w:rsid w:val="00795E23"/>
    <w:rsid w:val="007B1BA0"/>
    <w:rsid w:val="007B5914"/>
    <w:rsid w:val="007C6A96"/>
    <w:rsid w:val="007D2B40"/>
    <w:rsid w:val="007D6DBA"/>
    <w:rsid w:val="007F364A"/>
    <w:rsid w:val="007F5CB2"/>
    <w:rsid w:val="008021B1"/>
    <w:rsid w:val="0080447A"/>
    <w:rsid w:val="0081443D"/>
    <w:rsid w:val="00817A44"/>
    <w:rsid w:val="00821868"/>
    <w:rsid w:val="008243DC"/>
    <w:rsid w:val="008249C5"/>
    <w:rsid w:val="00826478"/>
    <w:rsid w:val="0083013E"/>
    <w:rsid w:val="008319D1"/>
    <w:rsid w:val="00833EE3"/>
    <w:rsid w:val="00840145"/>
    <w:rsid w:val="008410CA"/>
    <w:rsid w:val="008604BE"/>
    <w:rsid w:val="008661D2"/>
    <w:rsid w:val="00870F3B"/>
    <w:rsid w:val="00880B89"/>
    <w:rsid w:val="00881607"/>
    <w:rsid w:val="00885D76"/>
    <w:rsid w:val="00886F26"/>
    <w:rsid w:val="008B5324"/>
    <w:rsid w:val="008B7311"/>
    <w:rsid w:val="008C395B"/>
    <w:rsid w:val="008D2D92"/>
    <w:rsid w:val="008D2F92"/>
    <w:rsid w:val="008D567A"/>
    <w:rsid w:val="008D6647"/>
    <w:rsid w:val="008E69B1"/>
    <w:rsid w:val="00923F67"/>
    <w:rsid w:val="009462DA"/>
    <w:rsid w:val="0095500A"/>
    <w:rsid w:val="009567A6"/>
    <w:rsid w:val="00980D32"/>
    <w:rsid w:val="009818CE"/>
    <w:rsid w:val="00986594"/>
    <w:rsid w:val="00986A27"/>
    <w:rsid w:val="009960BB"/>
    <w:rsid w:val="00997E51"/>
    <w:rsid w:val="009A0692"/>
    <w:rsid w:val="009A1D6E"/>
    <w:rsid w:val="009A20D2"/>
    <w:rsid w:val="009A509A"/>
    <w:rsid w:val="009B0FE5"/>
    <w:rsid w:val="009B3E2B"/>
    <w:rsid w:val="009B7BF1"/>
    <w:rsid w:val="009C1061"/>
    <w:rsid w:val="009C4CFC"/>
    <w:rsid w:val="009D5AB4"/>
    <w:rsid w:val="009D7B4F"/>
    <w:rsid w:val="009E54D3"/>
    <w:rsid w:val="00A06179"/>
    <w:rsid w:val="00A06E5C"/>
    <w:rsid w:val="00A14A4C"/>
    <w:rsid w:val="00A15008"/>
    <w:rsid w:val="00A17BE6"/>
    <w:rsid w:val="00A2275F"/>
    <w:rsid w:val="00A22D52"/>
    <w:rsid w:val="00A25B42"/>
    <w:rsid w:val="00A27367"/>
    <w:rsid w:val="00A34F83"/>
    <w:rsid w:val="00A354F3"/>
    <w:rsid w:val="00A35D8E"/>
    <w:rsid w:val="00A42391"/>
    <w:rsid w:val="00A43D8E"/>
    <w:rsid w:val="00A51D90"/>
    <w:rsid w:val="00A51F98"/>
    <w:rsid w:val="00A52099"/>
    <w:rsid w:val="00A55996"/>
    <w:rsid w:val="00A81128"/>
    <w:rsid w:val="00A944EA"/>
    <w:rsid w:val="00AA1EE2"/>
    <w:rsid w:val="00AA245D"/>
    <w:rsid w:val="00AA6962"/>
    <w:rsid w:val="00AB0741"/>
    <w:rsid w:val="00AC090F"/>
    <w:rsid w:val="00AC106F"/>
    <w:rsid w:val="00AC3AEF"/>
    <w:rsid w:val="00AC76C7"/>
    <w:rsid w:val="00AD0359"/>
    <w:rsid w:val="00AD5C64"/>
    <w:rsid w:val="00AD7293"/>
    <w:rsid w:val="00AE44B4"/>
    <w:rsid w:val="00AF02DB"/>
    <w:rsid w:val="00AF6B54"/>
    <w:rsid w:val="00B02E49"/>
    <w:rsid w:val="00B11EE0"/>
    <w:rsid w:val="00B14329"/>
    <w:rsid w:val="00B20D2F"/>
    <w:rsid w:val="00B27B1F"/>
    <w:rsid w:val="00B44F52"/>
    <w:rsid w:val="00B57810"/>
    <w:rsid w:val="00B61BC4"/>
    <w:rsid w:val="00B850EF"/>
    <w:rsid w:val="00BA2AA3"/>
    <w:rsid w:val="00BA382B"/>
    <w:rsid w:val="00BB31E7"/>
    <w:rsid w:val="00BB64C0"/>
    <w:rsid w:val="00BD55B2"/>
    <w:rsid w:val="00BF13CB"/>
    <w:rsid w:val="00BF3347"/>
    <w:rsid w:val="00C01ACD"/>
    <w:rsid w:val="00C11E14"/>
    <w:rsid w:val="00C35483"/>
    <w:rsid w:val="00C510DB"/>
    <w:rsid w:val="00C5234E"/>
    <w:rsid w:val="00C70051"/>
    <w:rsid w:val="00C71653"/>
    <w:rsid w:val="00C73F63"/>
    <w:rsid w:val="00C8482A"/>
    <w:rsid w:val="00C84F11"/>
    <w:rsid w:val="00C8637B"/>
    <w:rsid w:val="00C945D0"/>
    <w:rsid w:val="00CA25B7"/>
    <w:rsid w:val="00CA7ACB"/>
    <w:rsid w:val="00CB49FB"/>
    <w:rsid w:val="00CC372A"/>
    <w:rsid w:val="00CC3C71"/>
    <w:rsid w:val="00CD0748"/>
    <w:rsid w:val="00CD28B1"/>
    <w:rsid w:val="00CE3BEE"/>
    <w:rsid w:val="00CE7176"/>
    <w:rsid w:val="00CF41DE"/>
    <w:rsid w:val="00CF6A6C"/>
    <w:rsid w:val="00CF6C78"/>
    <w:rsid w:val="00D02EA9"/>
    <w:rsid w:val="00D06F2D"/>
    <w:rsid w:val="00D1104B"/>
    <w:rsid w:val="00D1536C"/>
    <w:rsid w:val="00D30C33"/>
    <w:rsid w:val="00D329E4"/>
    <w:rsid w:val="00D32C5B"/>
    <w:rsid w:val="00D626F9"/>
    <w:rsid w:val="00D7051E"/>
    <w:rsid w:val="00D71DD8"/>
    <w:rsid w:val="00D754B4"/>
    <w:rsid w:val="00D961C7"/>
    <w:rsid w:val="00DA0DA1"/>
    <w:rsid w:val="00DA6359"/>
    <w:rsid w:val="00DC2B8D"/>
    <w:rsid w:val="00DC3886"/>
    <w:rsid w:val="00DD4BC1"/>
    <w:rsid w:val="00DE5AE7"/>
    <w:rsid w:val="00DE5C81"/>
    <w:rsid w:val="00DF1620"/>
    <w:rsid w:val="00E14E73"/>
    <w:rsid w:val="00E2735C"/>
    <w:rsid w:val="00E31F80"/>
    <w:rsid w:val="00E40CF1"/>
    <w:rsid w:val="00E42E0C"/>
    <w:rsid w:val="00E504F8"/>
    <w:rsid w:val="00E60D17"/>
    <w:rsid w:val="00E74DC2"/>
    <w:rsid w:val="00EA250A"/>
    <w:rsid w:val="00EA4279"/>
    <w:rsid w:val="00EA7593"/>
    <w:rsid w:val="00EB034A"/>
    <w:rsid w:val="00EB1922"/>
    <w:rsid w:val="00EB646D"/>
    <w:rsid w:val="00EB7D8E"/>
    <w:rsid w:val="00EB7EB4"/>
    <w:rsid w:val="00EC048D"/>
    <w:rsid w:val="00ED3134"/>
    <w:rsid w:val="00ED3271"/>
    <w:rsid w:val="00EE3232"/>
    <w:rsid w:val="00EE6E19"/>
    <w:rsid w:val="00EF0DEB"/>
    <w:rsid w:val="00EF6F52"/>
    <w:rsid w:val="00F02EDF"/>
    <w:rsid w:val="00F132E1"/>
    <w:rsid w:val="00F14525"/>
    <w:rsid w:val="00F24350"/>
    <w:rsid w:val="00F25B30"/>
    <w:rsid w:val="00F263D3"/>
    <w:rsid w:val="00F57371"/>
    <w:rsid w:val="00F61CC4"/>
    <w:rsid w:val="00F62508"/>
    <w:rsid w:val="00F702C2"/>
    <w:rsid w:val="00F77204"/>
    <w:rsid w:val="00F80D3C"/>
    <w:rsid w:val="00F87463"/>
    <w:rsid w:val="00F9190D"/>
    <w:rsid w:val="00F92B09"/>
    <w:rsid w:val="00F9389E"/>
    <w:rsid w:val="00FA6F22"/>
    <w:rsid w:val="00FC194B"/>
    <w:rsid w:val="00FC5257"/>
    <w:rsid w:val="00FE0B64"/>
    <w:rsid w:val="00FE2CCA"/>
    <w:rsid w:val="00FE4B5A"/>
    <w:rsid w:val="00FE6227"/>
    <w:rsid w:val="00FF069C"/>
    <w:rsid w:val="00FF54E0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B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01B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E4B5A"/>
    <w:pPr>
      <w:keepNext/>
      <w:jc w:val="both"/>
      <w:outlineLvl w:val="2"/>
    </w:pPr>
    <w:rPr>
      <w:rFonts w:eastAsia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1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E4B5A"/>
    <w:rPr>
      <w:rFonts w:ascii="Times New Roman" w:hAnsi="Times New Roman" w:cs="Times New Roman"/>
      <w:b/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FE4B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E4B5A"/>
    <w:rPr>
      <w:rFonts w:ascii="Times New Roman" w:hAnsi="Times New Roman" w:cs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FE4B5A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FE4B5A"/>
    <w:pPr>
      <w:jc w:val="both"/>
    </w:pPr>
    <w:rPr>
      <w:rFonts w:eastAsia="Calibri"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E4B5A"/>
    <w:rPr>
      <w:rFonts w:ascii="Times New Roman" w:hAnsi="Times New Roman" w:cs="Times New Roman"/>
      <w:sz w:val="24"/>
      <w:lang w:val="cs-CZ" w:eastAsia="cs-CZ"/>
    </w:rPr>
  </w:style>
  <w:style w:type="character" w:styleId="Siln">
    <w:name w:val="Strong"/>
    <w:basedOn w:val="Standardnpsmoodstavce"/>
    <w:uiPriority w:val="99"/>
    <w:qFormat/>
    <w:rsid w:val="00FE4B5A"/>
    <w:rPr>
      <w:rFonts w:cs="Times New Roman"/>
      <w:b/>
    </w:rPr>
  </w:style>
  <w:style w:type="paragraph" w:customStyle="1" w:styleId="Odstavecseseznamem1">
    <w:name w:val="Odstavec se seznamem1"/>
    <w:basedOn w:val="Normln"/>
    <w:uiPriority w:val="99"/>
    <w:rsid w:val="00FE4B5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FE4B5A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E4B5A"/>
    <w:rPr>
      <w:rFonts w:ascii="Times New Roman" w:hAnsi="Times New Roman" w:cs="Times New Roman"/>
      <w:sz w:val="24"/>
      <w:lang w:val="cs-CZ" w:eastAsia="cs-CZ"/>
    </w:rPr>
  </w:style>
  <w:style w:type="character" w:customStyle="1" w:styleId="EmailStyle251">
    <w:name w:val="EmailStyle251"/>
    <w:uiPriority w:val="99"/>
    <w:semiHidden/>
    <w:rsid w:val="00FE4B5A"/>
    <w:rPr>
      <w:rFonts w:ascii="Arial" w:hAnsi="Arial"/>
      <w:color w:val="auto"/>
      <w:sz w:val="20"/>
    </w:rPr>
  </w:style>
  <w:style w:type="paragraph" w:customStyle="1" w:styleId="Zkladntextcislovany">
    <w:name w:val="Základní text cislovany"/>
    <w:basedOn w:val="Zkladntext"/>
    <w:uiPriority w:val="99"/>
    <w:rsid w:val="00FE4B5A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jc w:val="both"/>
      <w:textAlignment w:val="baseline"/>
    </w:pPr>
    <w:rPr>
      <w:rFonts w:ascii="Tahoma" w:hAnsi="Tahoma"/>
      <w:color w:val="000000"/>
      <w:sz w:val="22"/>
      <w:szCs w:val="20"/>
    </w:rPr>
  </w:style>
  <w:style w:type="paragraph" w:styleId="Zpat">
    <w:name w:val="footer"/>
    <w:basedOn w:val="Normln"/>
    <w:link w:val="ZpatChar"/>
    <w:uiPriority w:val="99"/>
    <w:rsid w:val="00FE4B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4B5A"/>
    <w:rPr>
      <w:rFonts w:ascii="Times New Roman" w:hAnsi="Times New Roman"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E4B5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B5A"/>
    <w:rPr>
      <w:rFonts w:ascii="Tahoma" w:hAnsi="Tahoma" w:cs="Times New Roman"/>
      <w:sz w:val="16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01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7194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01B7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01B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719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1B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7194"/>
    <w:rPr>
      <w:rFonts w:ascii="Times New Roman" w:hAnsi="Times New Roman" w:cs="Times New Roman"/>
      <w:b/>
      <w:bCs/>
      <w:sz w:val="20"/>
      <w:szCs w:val="20"/>
    </w:rPr>
  </w:style>
  <w:style w:type="character" w:customStyle="1" w:styleId="stylzprvyelektronickpoty15">
    <w:name w:val="stylzprvyelektronickpoty15"/>
    <w:uiPriority w:val="99"/>
    <w:rsid w:val="00D71DD8"/>
    <w:rPr>
      <w:rFonts w:ascii="Arial" w:hAnsi="Arial"/>
      <w:color w:val="000000"/>
      <w:sz w:val="20"/>
    </w:rPr>
  </w:style>
  <w:style w:type="paragraph" w:customStyle="1" w:styleId="Paragraf">
    <w:name w:val="Paragraf"/>
    <w:basedOn w:val="Normln"/>
    <w:uiPriority w:val="99"/>
    <w:rsid w:val="00F61CC4"/>
    <w:pPr>
      <w:numPr>
        <w:numId w:val="37"/>
      </w:numPr>
    </w:pPr>
    <w:rPr>
      <w:rFonts w:ascii="Arial" w:eastAsia="SimSun" w:hAnsi="Arial"/>
      <w:lang w:eastAsia="zh-CN"/>
    </w:rPr>
  </w:style>
  <w:style w:type="paragraph" w:customStyle="1" w:styleId="JednaJedna">
    <w:name w:val="Jedna.Jedna"/>
    <w:basedOn w:val="Normln"/>
    <w:uiPriority w:val="99"/>
    <w:rsid w:val="00F61CC4"/>
    <w:pPr>
      <w:numPr>
        <w:ilvl w:val="1"/>
        <w:numId w:val="37"/>
      </w:numPr>
    </w:pPr>
    <w:rPr>
      <w:rFonts w:ascii="Arial" w:eastAsia="SimSun" w:hAnsi="Arial"/>
      <w:lang w:eastAsia="zh-CN"/>
    </w:rPr>
  </w:style>
  <w:style w:type="paragraph" w:customStyle="1" w:styleId="Odsazenzaa">
    <w:name w:val="Odsazení za a)"/>
    <w:basedOn w:val="Normln"/>
    <w:uiPriority w:val="99"/>
    <w:rsid w:val="00F61CC4"/>
    <w:pPr>
      <w:numPr>
        <w:ilvl w:val="2"/>
        <w:numId w:val="37"/>
      </w:numPr>
    </w:pPr>
    <w:rPr>
      <w:rFonts w:ascii="Arial" w:eastAsia="SimSun" w:hAnsi="Arial"/>
      <w:lang w:eastAsia="zh-CN"/>
    </w:rPr>
  </w:style>
  <w:style w:type="paragraph" w:customStyle="1" w:styleId="Pomlka">
    <w:name w:val="Pomlčka"/>
    <w:basedOn w:val="Normln"/>
    <w:uiPriority w:val="99"/>
    <w:rsid w:val="00F61CC4"/>
    <w:pPr>
      <w:numPr>
        <w:ilvl w:val="3"/>
        <w:numId w:val="37"/>
      </w:numPr>
    </w:pPr>
    <w:rPr>
      <w:rFonts w:ascii="Arial" w:eastAsia="SimSun" w:hAnsi="Arial"/>
      <w:lang w:eastAsia="zh-CN"/>
    </w:rPr>
  </w:style>
  <w:style w:type="character" w:customStyle="1" w:styleId="platne1">
    <w:name w:val="platne1"/>
    <w:uiPriority w:val="99"/>
    <w:rsid w:val="00C35483"/>
  </w:style>
  <w:style w:type="paragraph" w:styleId="Odstavecseseznamem">
    <w:name w:val="List Paragraph"/>
    <w:basedOn w:val="Normln"/>
    <w:uiPriority w:val="99"/>
    <w:qFormat/>
    <w:rsid w:val="0098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B5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501B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FE4B5A"/>
    <w:pPr>
      <w:keepNext/>
      <w:jc w:val="both"/>
      <w:outlineLvl w:val="2"/>
    </w:pPr>
    <w:rPr>
      <w:rFonts w:eastAsia="Calibr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1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E4B5A"/>
    <w:rPr>
      <w:rFonts w:ascii="Times New Roman" w:hAnsi="Times New Roman" w:cs="Times New Roman"/>
      <w:b/>
      <w:sz w:val="24"/>
      <w:lang w:val="cs-CZ" w:eastAsia="cs-CZ"/>
    </w:rPr>
  </w:style>
  <w:style w:type="paragraph" w:styleId="Zhlav">
    <w:name w:val="header"/>
    <w:basedOn w:val="Normln"/>
    <w:link w:val="ZhlavChar"/>
    <w:uiPriority w:val="99"/>
    <w:rsid w:val="00FE4B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FE4B5A"/>
    <w:rPr>
      <w:rFonts w:ascii="Times New Roman" w:hAnsi="Times New Roman" w:cs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rsid w:val="00FE4B5A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FE4B5A"/>
    <w:pPr>
      <w:jc w:val="both"/>
    </w:pPr>
    <w:rPr>
      <w:rFonts w:eastAsia="Calibri"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E4B5A"/>
    <w:rPr>
      <w:rFonts w:ascii="Times New Roman" w:hAnsi="Times New Roman" w:cs="Times New Roman"/>
      <w:sz w:val="24"/>
      <w:lang w:val="cs-CZ" w:eastAsia="cs-CZ"/>
    </w:rPr>
  </w:style>
  <w:style w:type="character" w:styleId="Siln">
    <w:name w:val="Strong"/>
    <w:basedOn w:val="Standardnpsmoodstavce"/>
    <w:uiPriority w:val="99"/>
    <w:qFormat/>
    <w:rsid w:val="00FE4B5A"/>
    <w:rPr>
      <w:rFonts w:cs="Times New Roman"/>
      <w:b/>
    </w:rPr>
  </w:style>
  <w:style w:type="paragraph" w:customStyle="1" w:styleId="Odstavecseseznamem1">
    <w:name w:val="Odstavec se seznamem1"/>
    <w:basedOn w:val="Normln"/>
    <w:uiPriority w:val="99"/>
    <w:rsid w:val="00FE4B5A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rsid w:val="00FE4B5A"/>
    <w:pPr>
      <w:spacing w:after="120"/>
    </w:pPr>
    <w:rPr>
      <w:rFonts w:eastAsia="Calibr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E4B5A"/>
    <w:rPr>
      <w:rFonts w:ascii="Times New Roman" w:hAnsi="Times New Roman" w:cs="Times New Roman"/>
      <w:sz w:val="24"/>
      <w:lang w:val="cs-CZ" w:eastAsia="cs-CZ"/>
    </w:rPr>
  </w:style>
  <w:style w:type="character" w:customStyle="1" w:styleId="EmailStyle251">
    <w:name w:val="EmailStyle251"/>
    <w:uiPriority w:val="99"/>
    <w:semiHidden/>
    <w:rsid w:val="00FE4B5A"/>
    <w:rPr>
      <w:rFonts w:ascii="Arial" w:hAnsi="Arial"/>
      <w:color w:val="auto"/>
      <w:sz w:val="20"/>
    </w:rPr>
  </w:style>
  <w:style w:type="paragraph" w:customStyle="1" w:styleId="Zkladntextcislovany">
    <w:name w:val="Základní text cislovany"/>
    <w:basedOn w:val="Zkladntext"/>
    <w:uiPriority w:val="99"/>
    <w:rsid w:val="00FE4B5A"/>
    <w:pPr>
      <w:tabs>
        <w:tab w:val="left" w:pos="720"/>
      </w:tabs>
      <w:overflowPunct w:val="0"/>
      <w:autoSpaceDE w:val="0"/>
      <w:autoSpaceDN w:val="0"/>
      <w:adjustRightInd w:val="0"/>
      <w:spacing w:after="0"/>
      <w:ind w:left="720" w:hanging="720"/>
      <w:jc w:val="both"/>
      <w:textAlignment w:val="baseline"/>
    </w:pPr>
    <w:rPr>
      <w:rFonts w:ascii="Tahoma" w:hAnsi="Tahoma"/>
      <w:color w:val="000000"/>
      <w:sz w:val="22"/>
      <w:szCs w:val="20"/>
    </w:rPr>
  </w:style>
  <w:style w:type="paragraph" w:styleId="Zpat">
    <w:name w:val="footer"/>
    <w:basedOn w:val="Normln"/>
    <w:link w:val="ZpatChar"/>
    <w:uiPriority w:val="99"/>
    <w:rsid w:val="00FE4B5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ZpatChar">
    <w:name w:val="Zápatí Char"/>
    <w:basedOn w:val="Standardnpsmoodstavce"/>
    <w:link w:val="Zpat"/>
    <w:uiPriority w:val="99"/>
    <w:locked/>
    <w:rsid w:val="00FE4B5A"/>
    <w:rPr>
      <w:rFonts w:ascii="Times New Roman" w:hAnsi="Times New Roman" w:cs="Times New Roman"/>
      <w:sz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E4B5A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4B5A"/>
    <w:rPr>
      <w:rFonts w:ascii="Tahoma" w:hAnsi="Tahoma" w:cs="Times New Roman"/>
      <w:sz w:val="16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501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7194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501B7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01B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C7194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01B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C7194"/>
    <w:rPr>
      <w:rFonts w:ascii="Times New Roman" w:hAnsi="Times New Roman" w:cs="Times New Roman"/>
      <w:b/>
      <w:bCs/>
      <w:sz w:val="20"/>
      <w:szCs w:val="20"/>
    </w:rPr>
  </w:style>
  <w:style w:type="character" w:customStyle="1" w:styleId="stylzprvyelektronickpoty15">
    <w:name w:val="stylzprvyelektronickpoty15"/>
    <w:uiPriority w:val="99"/>
    <w:rsid w:val="00D71DD8"/>
    <w:rPr>
      <w:rFonts w:ascii="Arial" w:hAnsi="Arial"/>
      <w:color w:val="000000"/>
      <w:sz w:val="20"/>
    </w:rPr>
  </w:style>
  <w:style w:type="paragraph" w:customStyle="1" w:styleId="Paragraf">
    <w:name w:val="Paragraf"/>
    <w:basedOn w:val="Normln"/>
    <w:uiPriority w:val="99"/>
    <w:rsid w:val="00F61CC4"/>
    <w:pPr>
      <w:numPr>
        <w:numId w:val="37"/>
      </w:numPr>
    </w:pPr>
    <w:rPr>
      <w:rFonts w:ascii="Arial" w:eastAsia="SimSun" w:hAnsi="Arial"/>
      <w:lang w:eastAsia="zh-CN"/>
    </w:rPr>
  </w:style>
  <w:style w:type="paragraph" w:customStyle="1" w:styleId="JednaJedna">
    <w:name w:val="Jedna.Jedna"/>
    <w:basedOn w:val="Normln"/>
    <w:uiPriority w:val="99"/>
    <w:rsid w:val="00F61CC4"/>
    <w:pPr>
      <w:numPr>
        <w:ilvl w:val="1"/>
        <w:numId w:val="37"/>
      </w:numPr>
    </w:pPr>
    <w:rPr>
      <w:rFonts w:ascii="Arial" w:eastAsia="SimSun" w:hAnsi="Arial"/>
      <w:lang w:eastAsia="zh-CN"/>
    </w:rPr>
  </w:style>
  <w:style w:type="paragraph" w:customStyle="1" w:styleId="Odsazenzaa">
    <w:name w:val="Odsazení za a)"/>
    <w:basedOn w:val="Normln"/>
    <w:uiPriority w:val="99"/>
    <w:rsid w:val="00F61CC4"/>
    <w:pPr>
      <w:numPr>
        <w:ilvl w:val="2"/>
        <w:numId w:val="37"/>
      </w:numPr>
    </w:pPr>
    <w:rPr>
      <w:rFonts w:ascii="Arial" w:eastAsia="SimSun" w:hAnsi="Arial"/>
      <w:lang w:eastAsia="zh-CN"/>
    </w:rPr>
  </w:style>
  <w:style w:type="paragraph" w:customStyle="1" w:styleId="Pomlka">
    <w:name w:val="Pomlčka"/>
    <w:basedOn w:val="Normln"/>
    <w:uiPriority w:val="99"/>
    <w:rsid w:val="00F61CC4"/>
    <w:pPr>
      <w:numPr>
        <w:ilvl w:val="3"/>
        <w:numId w:val="37"/>
      </w:numPr>
    </w:pPr>
    <w:rPr>
      <w:rFonts w:ascii="Arial" w:eastAsia="SimSun" w:hAnsi="Arial"/>
      <w:lang w:eastAsia="zh-CN"/>
    </w:rPr>
  </w:style>
  <w:style w:type="character" w:customStyle="1" w:styleId="platne1">
    <w:name w:val="platne1"/>
    <w:uiPriority w:val="99"/>
    <w:rsid w:val="00C35483"/>
  </w:style>
  <w:style w:type="paragraph" w:styleId="Odstavecseseznamem">
    <w:name w:val="List Paragraph"/>
    <w:basedOn w:val="Normln"/>
    <w:uiPriority w:val="99"/>
    <w:qFormat/>
    <w:rsid w:val="0098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6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stav@unista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2339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vlastnictví jednotky</vt:lpstr>
    </vt:vector>
  </TitlesOfParts>
  <Company>Unistav a.s.</Company>
  <LinksUpToDate>false</LinksUpToDate>
  <CharactersWithSpaces>16110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vlastnictví jednotky</dc:title>
  <dc:creator>Martina</dc:creator>
  <cp:lastModifiedBy>Olina Sekerková</cp:lastModifiedBy>
  <cp:revision>2</cp:revision>
  <cp:lastPrinted>2012-04-03T15:54:00Z</cp:lastPrinted>
  <dcterms:created xsi:type="dcterms:W3CDTF">2013-07-11T07:28:00Z</dcterms:created>
  <dcterms:modified xsi:type="dcterms:W3CDTF">2013-07-11T07:28:00Z</dcterms:modified>
</cp:coreProperties>
</file>